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06EB" w14:textId="77777777" w:rsidR="00B7210D" w:rsidRPr="0066470C" w:rsidRDefault="00D736C7" w:rsidP="001E3B7A">
      <w:pPr>
        <w:jc w:val="right"/>
        <w:rPr>
          <w:b/>
        </w:rPr>
      </w:pPr>
      <w:proofErr w:type="gramStart"/>
      <w:r w:rsidRPr="0066470C">
        <w:rPr>
          <w:b/>
        </w:rPr>
        <w:t>EILA :</w:t>
      </w:r>
      <w:proofErr w:type="gramEnd"/>
      <w:r w:rsidRPr="0066470C">
        <w:rPr>
          <w:b/>
        </w:rPr>
        <w:t xml:space="preserve"> Motion </w:t>
      </w:r>
      <w:proofErr w:type="spellStart"/>
      <w:r w:rsidRPr="0066470C">
        <w:rPr>
          <w:b/>
        </w:rPr>
        <w:t>Picpus</w:t>
      </w:r>
      <w:proofErr w:type="spellEnd"/>
      <w:r w:rsidRPr="0066470C">
        <w:rPr>
          <w:b/>
        </w:rPr>
        <w:t xml:space="preserve">, 16 </w:t>
      </w:r>
      <w:proofErr w:type="spellStart"/>
      <w:r w:rsidRPr="0066470C">
        <w:rPr>
          <w:b/>
        </w:rPr>
        <w:t>avril</w:t>
      </w:r>
      <w:proofErr w:type="spellEnd"/>
      <w:r w:rsidRPr="0066470C">
        <w:rPr>
          <w:b/>
        </w:rPr>
        <w:t xml:space="preserve"> 2015.</w:t>
      </w:r>
    </w:p>
    <w:p w14:paraId="3EC452C4" w14:textId="77777777" w:rsidR="00D736C7" w:rsidRDefault="00D736C7"/>
    <w:p w14:paraId="0CA80A8A" w14:textId="77777777" w:rsidR="00D736C7" w:rsidRDefault="00D736C7"/>
    <w:p w14:paraId="25A901BD" w14:textId="77777777" w:rsidR="001E3B7A" w:rsidRDefault="001E3B7A"/>
    <w:p w14:paraId="5FB46C93" w14:textId="77777777" w:rsidR="001E3B7A" w:rsidRDefault="001E3B7A"/>
    <w:p w14:paraId="27B63718" w14:textId="77777777" w:rsidR="0066470C" w:rsidRPr="0066470C" w:rsidRDefault="00D736C7" w:rsidP="0066470C">
      <w:pPr>
        <w:jc w:val="center"/>
        <w:rPr>
          <w:b/>
        </w:rPr>
      </w:pPr>
      <w:proofErr w:type="spellStart"/>
      <w:r w:rsidRPr="0066470C">
        <w:rPr>
          <w:b/>
        </w:rPr>
        <w:t>L’Assemblée</w:t>
      </w:r>
      <w:proofErr w:type="spellEnd"/>
      <w:r w:rsidRPr="0066470C">
        <w:rPr>
          <w:b/>
        </w:rPr>
        <w:t xml:space="preserve"> </w:t>
      </w:r>
      <w:proofErr w:type="spellStart"/>
      <w:r w:rsidRPr="0066470C">
        <w:rPr>
          <w:b/>
        </w:rPr>
        <w:t>générale</w:t>
      </w:r>
      <w:proofErr w:type="spellEnd"/>
      <w:r w:rsidRPr="0066470C">
        <w:rPr>
          <w:b/>
        </w:rPr>
        <w:t xml:space="preserve"> des</w:t>
      </w:r>
      <w:r w:rsidR="0066470C" w:rsidRPr="0066470C">
        <w:rPr>
          <w:b/>
        </w:rPr>
        <w:t xml:space="preserve"> </w:t>
      </w:r>
      <w:proofErr w:type="spellStart"/>
      <w:r w:rsidR="0066470C" w:rsidRPr="0066470C">
        <w:rPr>
          <w:b/>
        </w:rPr>
        <w:t>personnels</w:t>
      </w:r>
      <w:proofErr w:type="spellEnd"/>
      <w:r w:rsidR="0066470C" w:rsidRPr="0066470C">
        <w:rPr>
          <w:b/>
        </w:rPr>
        <w:t xml:space="preserve"> du </w:t>
      </w:r>
      <w:proofErr w:type="spellStart"/>
      <w:r w:rsidR="0066470C" w:rsidRPr="0066470C">
        <w:rPr>
          <w:b/>
        </w:rPr>
        <w:t>Département</w:t>
      </w:r>
      <w:proofErr w:type="spellEnd"/>
      <w:r w:rsidR="0066470C" w:rsidRPr="0066470C">
        <w:rPr>
          <w:b/>
        </w:rPr>
        <w:t xml:space="preserve"> EILA</w:t>
      </w:r>
    </w:p>
    <w:p w14:paraId="146C5895" w14:textId="77777777" w:rsidR="0066470C" w:rsidRDefault="0066470C" w:rsidP="0066470C">
      <w:pPr>
        <w:jc w:val="center"/>
      </w:pPr>
      <w:r>
        <w:t>(UFR LLCSE, Sorbonne Nouvelle),</w:t>
      </w:r>
    </w:p>
    <w:p w14:paraId="1B8EFCD6" w14:textId="77777777" w:rsidR="00D736C7" w:rsidRPr="00F04661" w:rsidRDefault="00D736C7" w:rsidP="0066470C">
      <w:pPr>
        <w:jc w:val="center"/>
        <w:rPr>
          <w:lang w:val="fr-FR"/>
        </w:rPr>
      </w:pPr>
      <w:proofErr w:type="gramStart"/>
      <w:r w:rsidRPr="00F04661">
        <w:rPr>
          <w:lang w:val="fr-FR"/>
        </w:rPr>
        <w:t>réunie</w:t>
      </w:r>
      <w:proofErr w:type="gramEnd"/>
      <w:r w:rsidRPr="00F04661">
        <w:rPr>
          <w:lang w:val="fr-FR"/>
        </w:rPr>
        <w:t xml:space="preserve"> en urgence le 16 avril 2015 à 13 heures,</w:t>
      </w:r>
    </w:p>
    <w:p w14:paraId="578653C4" w14:textId="77777777" w:rsidR="001E3B7A" w:rsidRPr="00F04661" w:rsidRDefault="001E3B7A" w:rsidP="0066470C">
      <w:pPr>
        <w:jc w:val="center"/>
        <w:rPr>
          <w:lang w:val="fr-FR"/>
        </w:rPr>
      </w:pPr>
    </w:p>
    <w:p w14:paraId="57485E9E" w14:textId="77777777" w:rsidR="00D736C7" w:rsidRPr="00F04661" w:rsidRDefault="00D736C7">
      <w:pPr>
        <w:rPr>
          <w:lang w:val="fr-FR"/>
        </w:rPr>
      </w:pPr>
    </w:p>
    <w:p w14:paraId="0E62BA21" w14:textId="77777777" w:rsidR="00D736C7" w:rsidRPr="00F04661" w:rsidRDefault="00D736C7" w:rsidP="001E3B7A">
      <w:pPr>
        <w:jc w:val="both"/>
        <w:rPr>
          <w:lang w:val="fr-FR"/>
        </w:rPr>
      </w:pPr>
      <w:r w:rsidRPr="00F04661">
        <w:rPr>
          <w:b/>
          <w:i/>
          <w:lang w:val="fr-FR"/>
        </w:rPr>
        <w:t>S’insurge</w:t>
      </w:r>
      <w:r w:rsidRPr="00F04661">
        <w:rPr>
          <w:lang w:val="fr-FR"/>
        </w:rPr>
        <w:t xml:space="preserve"> contre la façon inadmissible dont les départements ont été tenus à l’écart de l’information et de la concertation sur le projet </w:t>
      </w:r>
      <w:proofErr w:type="spellStart"/>
      <w:r w:rsidRPr="00F04661">
        <w:rPr>
          <w:lang w:val="fr-FR"/>
        </w:rPr>
        <w:t>Picpus</w:t>
      </w:r>
      <w:proofErr w:type="spellEnd"/>
      <w:r w:rsidRPr="00F04661">
        <w:rPr>
          <w:lang w:val="fr-FR"/>
        </w:rPr>
        <w:t xml:space="preserve"> : ni les instances centrales de l’université ni la direction de l’UFR n’ont cherché à consulter le département EILA notamment : il ne sert à rien de se renvoyer des responsabilités de toute façon largement partagées.</w:t>
      </w:r>
      <w:r w:rsidR="0066470C" w:rsidRPr="00F04661">
        <w:rPr>
          <w:lang w:val="fr-FR"/>
        </w:rPr>
        <w:t xml:space="preserve"> La Commission des locaux de l’établissement et le groupe </w:t>
      </w:r>
      <w:proofErr w:type="spellStart"/>
      <w:r w:rsidR="0066470C" w:rsidRPr="00F04661">
        <w:rPr>
          <w:lang w:val="fr-FR"/>
        </w:rPr>
        <w:t>Primmo</w:t>
      </w:r>
      <w:proofErr w:type="spellEnd"/>
      <w:r w:rsidR="0066470C" w:rsidRPr="00F04661">
        <w:rPr>
          <w:lang w:val="fr-FR"/>
        </w:rPr>
        <w:t xml:space="preserve"> ont été mis en sommeil, et les personnels placés devant le fait accompli de décisions inacceptables, prises sans eux et de façon coupablement précipitée.</w:t>
      </w:r>
    </w:p>
    <w:p w14:paraId="7C8B3896" w14:textId="69909F09" w:rsidR="00D736C7" w:rsidRPr="00F04661" w:rsidRDefault="00D736C7" w:rsidP="001E3B7A">
      <w:pPr>
        <w:jc w:val="both"/>
        <w:rPr>
          <w:lang w:val="fr-FR"/>
        </w:rPr>
      </w:pPr>
      <w:r w:rsidRPr="00F04661">
        <w:rPr>
          <w:lang w:val="fr-FR"/>
        </w:rPr>
        <w:tab/>
        <w:t xml:space="preserve">La découverte de l’incroyable sous-dimensionnement du projet, en renoncement aux promesses et annonces publiques et solennelles faites précédemment, a suscité chez les personnels une colère que la réunion des Directeurs de départements le 10 avril avec M. le Président, Mmes les </w:t>
      </w:r>
      <w:proofErr w:type="spellStart"/>
      <w:r w:rsidRPr="00F04661">
        <w:rPr>
          <w:lang w:val="fr-FR"/>
        </w:rPr>
        <w:t>Vices-présidentes</w:t>
      </w:r>
      <w:proofErr w:type="spellEnd"/>
      <w:r w:rsidRPr="00F04661">
        <w:rPr>
          <w:lang w:val="fr-FR"/>
        </w:rPr>
        <w:t xml:space="preserve"> </w:t>
      </w:r>
      <w:proofErr w:type="spellStart"/>
      <w:r w:rsidRPr="00F04661">
        <w:rPr>
          <w:lang w:val="fr-FR"/>
        </w:rPr>
        <w:t>Labardens-Corroy</w:t>
      </w:r>
      <w:proofErr w:type="spellEnd"/>
      <w:r w:rsidRPr="00F04661">
        <w:rPr>
          <w:lang w:val="fr-FR"/>
        </w:rPr>
        <w:t xml:space="preserve"> et Fernando et la direction de l’UFR</w:t>
      </w:r>
      <w:r w:rsidR="005F68FD" w:rsidRPr="00F04661">
        <w:rPr>
          <w:lang w:val="fr-FR"/>
        </w:rPr>
        <w:t xml:space="preserve"> LLCSE,</w:t>
      </w:r>
      <w:r w:rsidRPr="00F04661">
        <w:rPr>
          <w:lang w:val="fr-FR"/>
        </w:rPr>
        <w:t xml:space="preserve"> ne pouvait pas apaiser, puisqu’une fin d</w:t>
      </w:r>
      <w:r w:rsidR="005F68FD" w:rsidRPr="00F04661">
        <w:rPr>
          <w:lang w:val="fr-FR"/>
        </w:rPr>
        <w:t>e non-recevoir a été opposée à toutes les</w:t>
      </w:r>
      <w:r w:rsidRPr="00F04661">
        <w:rPr>
          <w:lang w:val="fr-FR"/>
        </w:rPr>
        <w:t xml:space="preserve"> demandes présentées. Les locaux prévus sont </w:t>
      </w:r>
      <w:r w:rsidR="005F68FD" w:rsidRPr="00F04661">
        <w:rPr>
          <w:lang w:val="fr-FR"/>
        </w:rPr>
        <w:t>extraordinairement</w:t>
      </w:r>
      <w:r w:rsidRPr="00F04661">
        <w:rPr>
          <w:lang w:val="fr-FR"/>
        </w:rPr>
        <w:t xml:space="preserve"> insuffisants à tous égards et, dans ce cynique simulacre de dialogue, il n’a été tenu aucun compte des besoins et problèmes généraux et particuliers de l’UFR ni de</w:t>
      </w:r>
      <w:r w:rsidR="005F68FD" w:rsidRPr="00F04661">
        <w:rPr>
          <w:lang w:val="fr-FR"/>
        </w:rPr>
        <w:t xml:space="preserve"> se</w:t>
      </w:r>
      <w:r w:rsidRPr="00F04661">
        <w:rPr>
          <w:lang w:val="fr-FR"/>
        </w:rPr>
        <w:t>s départements</w:t>
      </w:r>
      <w:r w:rsidR="00391116">
        <w:rPr>
          <w:rStyle w:val="Appelnotedebasdep"/>
        </w:rPr>
        <w:footnoteReference w:id="1"/>
      </w:r>
      <w:r w:rsidRPr="00F04661">
        <w:rPr>
          <w:lang w:val="fr-FR"/>
        </w:rPr>
        <w:t>, victimes en définitive d’un traitement vexatoire.</w:t>
      </w:r>
    </w:p>
    <w:p w14:paraId="0406BFF7" w14:textId="593342DC" w:rsidR="00D736C7" w:rsidRPr="00F04661" w:rsidRDefault="00D736C7" w:rsidP="001E3B7A">
      <w:pPr>
        <w:jc w:val="both"/>
        <w:rPr>
          <w:lang w:val="fr-FR"/>
        </w:rPr>
      </w:pPr>
      <w:r w:rsidRPr="00F04661">
        <w:rPr>
          <w:lang w:val="fr-FR"/>
        </w:rPr>
        <w:tab/>
        <w:t xml:space="preserve">En effet, notre UFR est clairement </w:t>
      </w:r>
      <w:proofErr w:type="spellStart"/>
      <w:r w:rsidRPr="00F04661">
        <w:rPr>
          <w:lang w:val="fr-FR"/>
        </w:rPr>
        <w:t>sous-dotée</w:t>
      </w:r>
      <w:proofErr w:type="spellEnd"/>
      <w:r w:rsidRPr="00F04661">
        <w:rPr>
          <w:lang w:val="fr-FR"/>
        </w:rPr>
        <w:t xml:space="preserve">, tant par rapport aux autres composantes </w:t>
      </w:r>
      <w:r w:rsidR="005F68FD" w:rsidRPr="00F04661">
        <w:rPr>
          <w:lang w:val="fr-FR"/>
        </w:rPr>
        <w:t xml:space="preserve">de Paris 3 </w:t>
      </w:r>
      <w:r w:rsidRPr="00F04661">
        <w:rPr>
          <w:lang w:val="fr-FR"/>
        </w:rPr>
        <w:t xml:space="preserve">que par rapport à ses besoins </w:t>
      </w:r>
      <w:r w:rsidR="00391116" w:rsidRPr="00F04661">
        <w:rPr>
          <w:lang w:val="fr-FR"/>
        </w:rPr>
        <w:t>ré</w:t>
      </w:r>
      <w:r w:rsidRPr="00F04661">
        <w:rPr>
          <w:lang w:val="fr-FR"/>
        </w:rPr>
        <w:t xml:space="preserve">els, tant dans son implantation actuelle que dans le projet </w:t>
      </w:r>
      <w:proofErr w:type="spellStart"/>
      <w:r w:rsidRPr="00F04661">
        <w:rPr>
          <w:lang w:val="fr-FR"/>
        </w:rPr>
        <w:t>Picpus</w:t>
      </w:r>
      <w:proofErr w:type="spellEnd"/>
      <w:r w:rsidRPr="00F04661">
        <w:rPr>
          <w:lang w:val="fr-FR"/>
        </w:rPr>
        <w:t xml:space="preserve"> en l’état. Le département EILA, par exemple, </w:t>
      </w:r>
      <w:r w:rsidR="005F68FD" w:rsidRPr="00F04661">
        <w:rPr>
          <w:lang w:val="fr-FR"/>
        </w:rPr>
        <w:t xml:space="preserve">y </w:t>
      </w:r>
      <w:r w:rsidRPr="00F04661">
        <w:rPr>
          <w:lang w:val="fr-FR"/>
        </w:rPr>
        <w:t>voit ses surfaces administratives</w:t>
      </w:r>
      <w:r w:rsidR="00391116">
        <w:rPr>
          <w:rStyle w:val="Appelnotedebasdep"/>
        </w:rPr>
        <w:footnoteReference w:id="2"/>
      </w:r>
      <w:r w:rsidRPr="00F04661">
        <w:rPr>
          <w:lang w:val="fr-FR"/>
        </w:rPr>
        <w:t xml:space="preserve"> et de travail </w:t>
      </w:r>
      <w:r w:rsidR="00B94443" w:rsidRPr="00F04661">
        <w:rPr>
          <w:lang w:val="fr-FR"/>
        </w:rPr>
        <w:t xml:space="preserve">encore </w:t>
      </w:r>
      <w:r w:rsidRPr="00F04661">
        <w:rPr>
          <w:lang w:val="fr-FR"/>
        </w:rPr>
        <w:t xml:space="preserve">amputées de </w:t>
      </w:r>
      <w:r w:rsidR="00B94443" w:rsidRPr="00F04661">
        <w:rPr>
          <w:lang w:val="fr-FR"/>
        </w:rPr>
        <w:t>30%, et une salle des enseignants de 44m2 pour quelque soixante-dix enseignants (dont 32 EC titulaires) ne saurait tenir lieu des bureaux nécessaires et initialement prévus et promis, ni com</w:t>
      </w:r>
      <w:r w:rsidR="00391116" w:rsidRPr="00F04661">
        <w:rPr>
          <w:lang w:val="fr-FR"/>
        </w:rPr>
        <w:t>penser l’éloignement</w:t>
      </w:r>
      <w:r w:rsidR="00B94443" w:rsidRPr="00F04661">
        <w:rPr>
          <w:lang w:val="fr-FR"/>
        </w:rPr>
        <w:t xml:space="preserve"> des équipes de recherche sur le site des Irlandais</w:t>
      </w:r>
      <w:r w:rsidR="008E10E3">
        <w:rPr>
          <w:rStyle w:val="Appelnotedebasdep"/>
        </w:rPr>
        <w:footnoteReference w:id="3"/>
      </w:r>
      <w:r w:rsidR="00B94443" w:rsidRPr="00F04661">
        <w:rPr>
          <w:lang w:val="fr-FR"/>
        </w:rPr>
        <w:t>.</w:t>
      </w:r>
    </w:p>
    <w:p w14:paraId="11FF28BF" w14:textId="77777777" w:rsidR="00B94443" w:rsidRPr="00F04661" w:rsidRDefault="00B94443" w:rsidP="001E3B7A">
      <w:pPr>
        <w:jc w:val="both"/>
        <w:rPr>
          <w:lang w:val="fr-FR"/>
        </w:rPr>
      </w:pPr>
      <w:r w:rsidRPr="00F04661">
        <w:rPr>
          <w:lang w:val="fr-FR"/>
        </w:rPr>
        <w:tab/>
        <w:t xml:space="preserve">Cette version du projet Picpus, dans son ensemble comme pour ce qui concerne l’UFR LLCSE et le </w:t>
      </w:r>
      <w:r w:rsidR="00391116" w:rsidRPr="00F04661">
        <w:rPr>
          <w:lang w:val="fr-FR"/>
        </w:rPr>
        <w:t>dé</w:t>
      </w:r>
      <w:r w:rsidRPr="00F04661">
        <w:rPr>
          <w:lang w:val="fr-FR"/>
        </w:rPr>
        <w:t>part</w:t>
      </w:r>
      <w:r w:rsidR="00391116" w:rsidRPr="00F04661">
        <w:rPr>
          <w:lang w:val="fr-FR"/>
        </w:rPr>
        <w:t>e</w:t>
      </w:r>
      <w:r w:rsidRPr="00F04661">
        <w:rPr>
          <w:lang w:val="fr-FR"/>
        </w:rPr>
        <w:t>ment EILA, est en insupportable régression par rapport au déjà misérable</w:t>
      </w:r>
      <w:r w:rsidR="008E10E3" w:rsidRPr="00F04661">
        <w:rPr>
          <w:lang w:val="fr-FR"/>
        </w:rPr>
        <w:t xml:space="preserve"> existant, plus encore au regard des</w:t>
      </w:r>
      <w:r w:rsidRPr="00F04661">
        <w:rPr>
          <w:lang w:val="fr-FR"/>
        </w:rPr>
        <w:t xml:space="preserve"> 35.000 m2 utiles de l’appel d’offres de 2010, et en tout état de cause </w:t>
      </w:r>
      <w:r w:rsidR="008E10E3" w:rsidRPr="00F04661">
        <w:rPr>
          <w:lang w:val="fr-FR"/>
        </w:rPr>
        <w:t xml:space="preserve">franchement </w:t>
      </w:r>
      <w:r w:rsidR="0066470C" w:rsidRPr="00F04661">
        <w:rPr>
          <w:lang w:val="fr-FR"/>
        </w:rPr>
        <w:t>indigent.</w:t>
      </w:r>
    </w:p>
    <w:p w14:paraId="04CADBD7" w14:textId="77777777" w:rsidR="0066470C" w:rsidRPr="00F04661" w:rsidRDefault="0066470C" w:rsidP="001E3B7A">
      <w:pPr>
        <w:jc w:val="both"/>
        <w:rPr>
          <w:lang w:val="fr-FR"/>
        </w:rPr>
      </w:pPr>
      <w:r w:rsidRPr="00F04661">
        <w:rPr>
          <w:lang w:val="fr-FR"/>
        </w:rPr>
        <w:lastRenderedPageBreak/>
        <w:tab/>
        <w:t>Déménager dans ces conditions serait néfaste — et durablement ! — au simple accomplissement de nos missions d’enseignement, de recherche et d’administration, dans un contexte fortement dégradé.</w:t>
      </w:r>
    </w:p>
    <w:p w14:paraId="75608046" w14:textId="77777777" w:rsidR="0066470C" w:rsidRPr="00F04661" w:rsidRDefault="0066470C" w:rsidP="001E3B7A">
      <w:pPr>
        <w:jc w:val="both"/>
        <w:rPr>
          <w:lang w:val="fr-FR"/>
        </w:rPr>
      </w:pPr>
    </w:p>
    <w:p w14:paraId="1225EDFA" w14:textId="77777777" w:rsidR="0066470C" w:rsidRPr="00F04661" w:rsidRDefault="0066470C" w:rsidP="001E3B7A">
      <w:pPr>
        <w:jc w:val="both"/>
        <w:rPr>
          <w:b/>
          <w:i/>
          <w:lang w:val="fr-FR"/>
        </w:rPr>
      </w:pPr>
      <w:r w:rsidRPr="00F04661">
        <w:rPr>
          <w:b/>
          <w:i/>
          <w:lang w:val="fr-FR"/>
        </w:rPr>
        <w:t>Devant ce très mauvais pronostic, nous exigeons :</w:t>
      </w:r>
    </w:p>
    <w:p w14:paraId="54273CB4" w14:textId="77777777" w:rsidR="0066470C" w:rsidRPr="00F04661" w:rsidRDefault="0066470C" w:rsidP="001E3B7A">
      <w:pPr>
        <w:jc w:val="both"/>
        <w:rPr>
          <w:lang w:val="fr-FR"/>
        </w:rPr>
      </w:pPr>
    </w:p>
    <w:p w14:paraId="005097AB" w14:textId="77777777" w:rsidR="0066470C" w:rsidRPr="00F04661" w:rsidRDefault="0066470C" w:rsidP="001E3B7A">
      <w:pPr>
        <w:jc w:val="both"/>
        <w:rPr>
          <w:lang w:val="fr-FR"/>
        </w:rPr>
      </w:pPr>
      <w:r w:rsidRPr="00F04661">
        <w:rPr>
          <w:lang w:val="fr-FR"/>
        </w:rPr>
        <w:tab/>
      </w:r>
      <w:r w:rsidR="00391116" w:rsidRPr="00F04661">
        <w:rPr>
          <w:lang w:val="fr-FR"/>
        </w:rPr>
        <w:t xml:space="preserve">• </w:t>
      </w:r>
      <w:r w:rsidRPr="00F04661">
        <w:rPr>
          <w:lang w:val="fr-FR"/>
        </w:rPr>
        <w:t xml:space="preserve">Un moratoire </w:t>
      </w:r>
      <w:r w:rsidR="001E3B7A" w:rsidRPr="00F04661">
        <w:rPr>
          <w:lang w:val="fr-FR"/>
        </w:rPr>
        <w:t xml:space="preserve">immédiat </w:t>
      </w:r>
      <w:r w:rsidRPr="00F04661">
        <w:rPr>
          <w:lang w:val="fr-FR"/>
        </w:rPr>
        <w:t xml:space="preserve">sur la mise en </w:t>
      </w:r>
      <w:proofErr w:type="spellStart"/>
      <w:r w:rsidRPr="00F04661">
        <w:rPr>
          <w:lang w:val="fr-FR"/>
        </w:rPr>
        <w:t>oeuvre</w:t>
      </w:r>
      <w:proofErr w:type="spellEnd"/>
      <w:r w:rsidRPr="00F04661">
        <w:rPr>
          <w:lang w:val="fr-FR"/>
        </w:rPr>
        <w:t xml:space="preserve"> de ce projet inacceptable, et son redimensionnement en concertation avec les personnels, attentivement à leurs besoins.</w:t>
      </w:r>
    </w:p>
    <w:p w14:paraId="2ED7192B" w14:textId="77777777" w:rsidR="0066470C" w:rsidRPr="00F04661" w:rsidRDefault="0066470C" w:rsidP="001E3B7A">
      <w:pPr>
        <w:jc w:val="both"/>
        <w:rPr>
          <w:lang w:val="fr-FR"/>
        </w:rPr>
      </w:pPr>
      <w:r w:rsidRPr="00F04661">
        <w:rPr>
          <w:lang w:val="fr-FR"/>
        </w:rPr>
        <w:tab/>
      </w:r>
      <w:r w:rsidR="00391116" w:rsidRPr="00F04661">
        <w:rPr>
          <w:lang w:val="fr-FR"/>
        </w:rPr>
        <w:t xml:space="preserve">• </w:t>
      </w:r>
      <w:r w:rsidRPr="00F04661">
        <w:rPr>
          <w:lang w:val="fr-FR"/>
        </w:rPr>
        <w:t xml:space="preserve">Que soit convoquée d’urgence la Commission des locaux afin qu’elle entende les représentant des départements et évalue la nécessité de repenser le projet </w:t>
      </w:r>
      <w:proofErr w:type="spellStart"/>
      <w:r w:rsidRPr="00F04661">
        <w:rPr>
          <w:lang w:val="fr-FR"/>
        </w:rPr>
        <w:t>Picpus</w:t>
      </w:r>
      <w:proofErr w:type="spellEnd"/>
      <w:r w:rsidRPr="00F04661">
        <w:rPr>
          <w:lang w:val="fr-FR"/>
        </w:rPr>
        <w:t>.</w:t>
      </w:r>
    </w:p>
    <w:p w14:paraId="0CED5A3F" w14:textId="77777777" w:rsidR="0066470C" w:rsidRPr="00F04661" w:rsidRDefault="0066470C" w:rsidP="001E3B7A">
      <w:pPr>
        <w:jc w:val="both"/>
        <w:rPr>
          <w:lang w:val="fr-FR"/>
        </w:rPr>
      </w:pPr>
      <w:r w:rsidRPr="00F04661">
        <w:rPr>
          <w:lang w:val="fr-FR"/>
        </w:rPr>
        <w:tab/>
      </w:r>
      <w:r w:rsidR="00391116" w:rsidRPr="00F04661">
        <w:rPr>
          <w:lang w:val="fr-FR"/>
        </w:rPr>
        <w:t xml:space="preserve">• </w:t>
      </w:r>
      <w:r w:rsidRPr="00F04661">
        <w:rPr>
          <w:lang w:val="fr-FR"/>
        </w:rPr>
        <w:t>Que soit convoqué d’urgence un Conseil d’UFR extraordinaire sur ce seul point d’ordre du jour.</w:t>
      </w:r>
    </w:p>
    <w:p w14:paraId="08ABD9AA" w14:textId="77777777" w:rsidR="0066470C" w:rsidRPr="00F04661" w:rsidRDefault="0066470C" w:rsidP="001E3B7A">
      <w:pPr>
        <w:jc w:val="both"/>
        <w:rPr>
          <w:lang w:val="fr-FR"/>
        </w:rPr>
      </w:pPr>
      <w:r w:rsidRPr="00F04661">
        <w:rPr>
          <w:lang w:val="fr-FR"/>
        </w:rPr>
        <w:tab/>
      </w:r>
      <w:r w:rsidR="00391116" w:rsidRPr="00F04661">
        <w:rPr>
          <w:lang w:val="fr-FR"/>
        </w:rPr>
        <w:t xml:space="preserve">• </w:t>
      </w:r>
      <w:r w:rsidRPr="00F04661">
        <w:rPr>
          <w:lang w:val="fr-FR"/>
        </w:rPr>
        <w:t>Qu’une délégation du département EILA soit reçue par la Présidence de Paris 3 et la Direction de l’UFR LLCSE afin que ses besoins réels soient réaffirmés et pris en considération.</w:t>
      </w:r>
    </w:p>
    <w:p w14:paraId="43C9F9C4" w14:textId="77777777" w:rsidR="008E10E3" w:rsidRPr="00F04661" w:rsidRDefault="008E10E3" w:rsidP="001E3B7A">
      <w:pPr>
        <w:jc w:val="both"/>
        <w:rPr>
          <w:lang w:val="fr-FR"/>
        </w:rPr>
      </w:pPr>
    </w:p>
    <w:p w14:paraId="367FB815" w14:textId="42343A29" w:rsidR="00391116" w:rsidRPr="00F04661" w:rsidRDefault="008E10E3" w:rsidP="001E3B7A">
      <w:pPr>
        <w:jc w:val="both"/>
        <w:rPr>
          <w:lang w:val="fr-FR"/>
        </w:rPr>
      </w:pPr>
      <w:r w:rsidRPr="00F04661">
        <w:rPr>
          <w:lang w:val="fr-FR"/>
        </w:rPr>
        <w:t>Contrairement au diktat architectural invoqué</w:t>
      </w:r>
      <w:r w:rsidR="005F68FD" w:rsidRPr="00F04661">
        <w:rPr>
          <w:lang w:val="fr-FR"/>
        </w:rPr>
        <w:t xml:space="preserve"> entre autres contraintes de trop commode défausse</w:t>
      </w:r>
      <w:r w:rsidRPr="00F04661">
        <w:rPr>
          <w:b/>
          <w:lang w:val="fr-FR"/>
        </w:rPr>
        <w:t xml:space="preserve">, </w:t>
      </w:r>
      <w:r w:rsidRPr="00F04661">
        <w:rPr>
          <w:b/>
          <w:i/>
          <w:lang w:val="fr-FR"/>
        </w:rPr>
        <w:t>i</w:t>
      </w:r>
      <w:r w:rsidR="00391116" w:rsidRPr="00F04661">
        <w:rPr>
          <w:b/>
          <w:i/>
          <w:lang w:val="fr-FR"/>
        </w:rPr>
        <w:t>l est temps de revenir sur ce projet</w:t>
      </w:r>
      <w:r w:rsidR="00391116" w:rsidRPr="00F04661">
        <w:rPr>
          <w:lang w:val="fr-FR"/>
        </w:rPr>
        <w:t xml:space="preserve"> largeme</w:t>
      </w:r>
      <w:r w:rsidR="005F68FD" w:rsidRPr="00F04661">
        <w:rPr>
          <w:lang w:val="fr-FR"/>
        </w:rPr>
        <w:t xml:space="preserve">nt sous-dimensionné et totalement inadapté </w:t>
      </w:r>
      <w:r w:rsidR="00391116" w:rsidRPr="00F04661">
        <w:rPr>
          <w:lang w:val="fr-FR"/>
        </w:rPr>
        <w:t xml:space="preserve">: un nouveau campus ne saurait naître sans garantir à tous des conditions de travail </w:t>
      </w:r>
      <w:r w:rsidR="00437DEC" w:rsidRPr="00F04661">
        <w:rPr>
          <w:lang w:val="fr-FR"/>
        </w:rPr>
        <w:t xml:space="preserve">durablement décentes, seules </w:t>
      </w:r>
      <w:r w:rsidR="00391116" w:rsidRPr="00F04661">
        <w:rPr>
          <w:lang w:val="fr-FR"/>
        </w:rPr>
        <w:t>susceptibles de valoir leur indispensable adhésion.</w:t>
      </w:r>
    </w:p>
    <w:p w14:paraId="5CC5DC56" w14:textId="77777777" w:rsidR="00D736C7" w:rsidRPr="00F04661" w:rsidRDefault="00D736C7" w:rsidP="001E3B7A">
      <w:pPr>
        <w:jc w:val="both"/>
        <w:rPr>
          <w:lang w:val="fr-FR"/>
        </w:rPr>
      </w:pPr>
      <w:r w:rsidRPr="00F04661">
        <w:rPr>
          <w:lang w:val="fr-FR"/>
        </w:rPr>
        <w:tab/>
      </w:r>
    </w:p>
    <w:sectPr w:rsidR="00D736C7" w:rsidRPr="00F04661" w:rsidSect="00B721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126BD" w14:textId="77777777" w:rsidR="003963AF" w:rsidRDefault="003963AF" w:rsidP="00391116">
      <w:r>
        <w:separator/>
      </w:r>
    </w:p>
  </w:endnote>
  <w:endnote w:type="continuationSeparator" w:id="0">
    <w:p w14:paraId="05824E8E" w14:textId="77777777" w:rsidR="003963AF" w:rsidRDefault="003963AF" w:rsidP="0039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5D469" w14:textId="77777777" w:rsidR="003963AF" w:rsidRDefault="003963AF" w:rsidP="00391116">
      <w:r>
        <w:separator/>
      </w:r>
    </w:p>
  </w:footnote>
  <w:footnote w:type="continuationSeparator" w:id="0">
    <w:p w14:paraId="40617A0E" w14:textId="77777777" w:rsidR="003963AF" w:rsidRDefault="003963AF" w:rsidP="00391116">
      <w:r>
        <w:continuationSeparator/>
      </w:r>
    </w:p>
  </w:footnote>
  <w:footnote w:id="1">
    <w:p w14:paraId="60992C74" w14:textId="2EBF70C9" w:rsidR="008E10E3" w:rsidRPr="001E3B7A" w:rsidRDefault="008E10E3" w:rsidP="001E3B7A">
      <w:pPr>
        <w:pStyle w:val="Notedebasdepage"/>
        <w:jc w:val="both"/>
        <w:rPr>
          <w:sz w:val="20"/>
          <w:szCs w:val="20"/>
          <w:lang w:val="fr-FR"/>
        </w:rPr>
      </w:pPr>
      <w:r w:rsidRPr="001E3B7A">
        <w:rPr>
          <w:rStyle w:val="Appelnotedebasdep"/>
          <w:sz w:val="20"/>
          <w:szCs w:val="20"/>
        </w:rPr>
        <w:footnoteRef/>
      </w:r>
      <w:r w:rsidRPr="001E3B7A">
        <w:rPr>
          <w:sz w:val="20"/>
          <w:szCs w:val="20"/>
        </w:rPr>
        <w:t xml:space="preserve"> </w:t>
      </w:r>
      <w:r w:rsidRPr="001E3B7A">
        <w:rPr>
          <w:sz w:val="20"/>
          <w:szCs w:val="20"/>
          <w:lang w:val="fr-FR"/>
        </w:rPr>
        <w:t>P</w:t>
      </w:r>
      <w:r w:rsidR="005F68FD">
        <w:rPr>
          <w:sz w:val="20"/>
          <w:szCs w:val="20"/>
          <w:lang w:val="fr-FR"/>
        </w:rPr>
        <w:t>as de bureaux pour les enseignants, donc ; mais p</w:t>
      </w:r>
      <w:r w:rsidRPr="001E3B7A">
        <w:rPr>
          <w:sz w:val="20"/>
          <w:szCs w:val="20"/>
          <w:lang w:val="fr-FR"/>
        </w:rPr>
        <w:t>as</w:t>
      </w:r>
      <w:r w:rsidR="005F68FD">
        <w:rPr>
          <w:sz w:val="20"/>
          <w:szCs w:val="20"/>
          <w:lang w:val="fr-FR"/>
        </w:rPr>
        <w:t xml:space="preserve"> non plus</w:t>
      </w:r>
      <w:r w:rsidRPr="001E3B7A">
        <w:rPr>
          <w:sz w:val="20"/>
          <w:szCs w:val="20"/>
          <w:lang w:val="fr-FR"/>
        </w:rPr>
        <w:t xml:space="preserve"> de laboratoire de langue ; pas de local prévu pour le portugais dans un département qui compte</w:t>
      </w:r>
      <w:r w:rsidR="001E3B7A">
        <w:rPr>
          <w:sz w:val="20"/>
          <w:szCs w:val="20"/>
          <w:lang w:val="fr-FR"/>
        </w:rPr>
        <w:t xml:space="preserve"> pourtant</w:t>
      </w:r>
      <w:r w:rsidRPr="001E3B7A">
        <w:rPr>
          <w:sz w:val="20"/>
          <w:szCs w:val="20"/>
          <w:lang w:val="fr-FR"/>
        </w:rPr>
        <w:t xml:space="preserve"> </w:t>
      </w:r>
      <w:r w:rsidRPr="001E3B7A">
        <w:rPr>
          <w:i/>
          <w:sz w:val="20"/>
          <w:szCs w:val="20"/>
          <w:lang w:val="fr-FR"/>
        </w:rPr>
        <w:t>deux</w:t>
      </w:r>
      <w:r w:rsidRPr="001E3B7A">
        <w:rPr>
          <w:sz w:val="20"/>
          <w:szCs w:val="20"/>
          <w:lang w:val="fr-FR"/>
        </w:rPr>
        <w:t xml:space="preserve"> sections ; </w:t>
      </w:r>
      <w:r w:rsidR="001E3B7A">
        <w:rPr>
          <w:sz w:val="20"/>
          <w:szCs w:val="20"/>
          <w:lang w:val="fr-FR"/>
        </w:rPr>
        <w:t xml:space="preserve">pas de salle pour recevoir les étudiants ; </w:t>
      </w:r>
      <w:r w:rsidRPr="001E3B7A">
        <w:rPr>
          <w:sz w:val="20"/>
          <w:szCs w:val="20"/>
          <w:lang w:val="fr-FR"/>
        </w:rPr>
        <w:t>rien de clair sur l’avenir de la prestigieuse, abondante et précieuse Bibliothèque de portugais de la Sorbonne, etc.</w:t>
      </w:r>
    </w:p>
  </w:footnote>
  <w:footnote w:id="2">
    <w:p w14:paraId="6F4B4550" w14:textId="2708D34D" w:rsidR="008E10E3" w:rsidRPr="001E3B7A" w:rsidRDefault="008E10E3" w:rsidP="001E3B7A">
      <w:pPr>
        <w:pStyle w:val="Notedebasdepage"/>
        <w:jc w:val="both"/>
        <w:rPr>
          <w:sz w:val="20"/>
          <w:szCs w:val="20"/>
          <w:lang w:val="fr-FR"/>
        </w:rPr>
      </w:pPr>
      <w:r w:rsidRPr="001E3B7A">
        <w:rPr>
          <w:rStyle w:val="Appelnotedebasdep"/>
          <w:sz w:val="20"/>
          <w:szCs w:val="20"/>
        </w:rPr>
        <w:footnoteRef/>
      </w:r>
      <w:r w:rsidRPr="001E3B7A">
        <w:rPr>
          <w:sz w:val="20"/>
          <w:szCs w:val="20"/>
        </w:rPr>
        <w:t xml:space="preserve"> </w:t>
      </w:r>
      <w:r w:rsidRPr="001E3B7A">
        <w:rPr>
          <w:sz w:val="20"/>
          <w:szCs w:val="20"/>
          <w:lang w:val="fr-FR"/>
        </w:rPr>
        <w:t>On imagine ce que sera</w:t>
      </w:r>
      <w:r w:rsidR="001E3B7A" w:rsidRPr="001E3B7A">
        <w:rPr>
          <w:sz w:val="20"/>
          <w:szCs w:val="20"/>
          <w:lang w:val="fr-FR"/>
        </w:rPr>
        <w:t xml:space="preserve"> désormais, dans… </w:t>
      </w:r>
      <w:r w:rsidR="005F68FD">
        <w:rPr>
          <w:sz w:val="20"/>
          <w:szCs w:val="20"/>
          <w:lang w:val="fr-FR"/>
        </w:rPr>
        <w:t xml:space="preserve">les </w:t>
      </w:r>
      <w:r w:rsidR="001E3B7A" w:rsidRPr="001E3B7A">
        <w:rPr>
          <w:sz w:val="20"/>
          <w:szCs w:val="20"/>
          <w:lang w:val="fr-FR"/>
        </w:rPr>
        <w:t xml:space="preserve">16 m2 </w:t>
      </w:r>
      <w:r w:rsidR="005F68FD">
        <w:rPr>
          <w:sz w:val="20"/>
          <w:szCs w:val="20"/>
          <w:lang w:val="fr-FR"/>
        </w:rPr>
        <w:t xml:space="preserve">(au lieu de 23,5 m2 aujourd’hui) </w:t>
      </w:r>
      <w:r w:rsidR="001E3B7A" w:rsidRPr="001E3B7A">
        <w:rPr>
          <w:sz w:val="20"/>
          <w:szCs w:val="20"/>
          <w:lang w:val="fr-FR"/>
        </w:rPr>
        <w:t>d’un</w:t>
      </w:r>
      <w:r w:rsidRPr="001E3B7A">
        <w:rPr>
          <w:sz w:val="20"/>
          <w:szCs w:val="20"/>
          <w:lang w:val="fr-FR"/>
        </w:rPr>
        <w:t xml:space="preserve"> secrétariat péd</w:t>
      </w:r>
      <w:r w:rsidR="001E3B7A" w:rsidRPr="001E3B7A">
        <w:rPr>
          <w:sz w:val="20"/>
          <w:szCs w:val="20"/>
          <w:lang w:val="fr-FR"/>
        </w:rPr>
        <w:t>agogique occupé à deux personn</w:t>
      </w:r>
      <w:r w:rsidRPr="001E3B7A">
        <w:rPr>
          <w:sz w:val="20"/>
          <w:szCs w:val="20"/>
          <w:lang w:val="fr-FR"/>
        </w:rPr>
        <w:t xml:space="preserve">es, l’accueil des nombreux étudiants qui s’y pressent </w:t>
      </w:r>
      <w:r w:rsidR="001E3B7A" w:rsidRPr="001E3B7A">
        <w:rPr>
          <w:sz w:val="20"/>
          <w:szCs w:val="20"/>
          <w:lang w:val="fr-FR"/>
        </w:rPr>
        <w:t xml:space="preserve">déjà </w:t>
      </w:r>
      <w:r w:rsidRPr="001E3B7A">
        <w:rPr>
          <w:sz w:val="20"/>
          <w:szCs w:val="20"/>
          <w:lang w:val="fr-FR"/>
        </w:rPr>
        <w:t>quotidiennement.</w:t>
      </w:r>
      <w:bookmarkStart w:id="0" w:name="_GoBack"/>
      <w:bookmarkEnd w:id="0"/>
    </w:p>
  </w:footnote>
  <w:footnote w:id="3">
    <w:p w14:paraId="35AF12D6" w14:textId="7969081B" w:rsidR="008E10E3" w:rsidRPr="001E3B7A" w:rsidRDefault="008E10E3" w:rsidP="001E3B7A">
      <w:pPr>
        <w:pStyle w:val="Notedebasdepage"/>
        <w:jc w:val="both"/>
        <w:rPr>
          <w:sz w:val="20"/>
          <w:szCs w:val="20"/>
          <w:lang w:val="fr-FR"/>
        </w:rPr>
      </w:pPr>
      <w:r w:rsidRPr="001E3B7A">
        <w:rPr>
          <w:rStyle w:val="Appelnotedebasdep"/>
          <w:sz w:val="20"/>
          <w:szCs w:val="20"/>
        </w:rPr>
        <w:footnoteRef/>
      </w:r>
      <w:r w:rsidRPr="00F04661">
        <w:rPr>
          <w:sz w:val="20"/>
          <w:szCs w:val="20"/>
          <w:lang w:val="fr-FR"/>
        </w:rPr>
        <w:t xml:space="preserve"> </w:t>
      </w:r>
      <w:r w:rsidRPr="00F04661">
        <w:rPr>
          <w:sz w:val="20"/>
          <w:szCs w:val="20"/>
          <w:lang w:val="fr-FR"/>
        </w:rPr>
        <w:t>Finalement, la Sorbonne Nouvelle restera éclatée : à l’éloignement des centres de décision de SPC continuera de s’ajouter celui de la Présidence (en Sorbonne) et celui des centres</w:t>
      </w:r>
      <w:r w:rsidR="001E3B7A" w:rsidRPr="00F04661">
        <w:rPr>
          <w:sz w:val="20"/>
          <w:szCs w:val="20"/>
          <w:lang w:val="fr-FR"/>
        </w:rPr>
        <w:t xml:space="preserve"> de recherche (aux Irlandais). De surcroî</w:t>
      </w:r>
      <w:r w:rsidR="005F68FD" w:rsidRPr="00F04661">
        <w:rPr>
          <w:sz w:val="20"/>
          <w:szCs w:val="20"/>
          <w:lang w:val="fr-FR"/>
        </w:rPr>
        <w:t>t</w:t>
      </w:r>
      <w:r w:rsidR="001E3B7A" w:rsidRPr="00F04661">
        <w:rPr>
          <w:sz w:val="20"/>
          <w:szCs w:val="20"/>
          <w:lang w:val="fr-FR"/>
        </w:rPr>
        <w:t>, l</w:t>
      </w:r>
      <w:r w:rsidRPr="00F04661">
        <w:rPr>
          <w:sz w:val="20"/>
          <w:szCs w:val="20"/>
          <w:lang w:val="fr-FR"/>
        </w:rPr>
        <w:t>e flou le plus complet demeure sur la Bi</w:t>
      </w:r>
      <w:r w:rsidR="001E3B7A" w:rsidRPr="00F04661">
        <w:rPr>
          <w:sz w:val="20"/>
          <w:szCs w:val="20"/>
          <w:lang w:val="fr-FR"/>
        </w:rPr>
        <w:t>b</w:t>
      </w:r>
      <w:r w:rsidRPr="00F04661">
        <w:rPr>
          <w:sz w:val="20"/>
          <w:szCs w:val="20"/>
          <w:lang w:val="fr-FR"/>
        </w:rPr>
        <w:t>liothèque de LGC, l’IHEAL, les locaux de la rue de l’Ecole-de-Médecine et ceux de la rue des Bernardins.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C7"/>
    <w:rsid w:val="001E3B7A"/>
    <w:rsid w:val="00391116"/>
    <w:rsid w:val="003963AF"/>
    <w:rsid w:val="00437DEC"/>
    <w:rsid w:val="005F68FD"/>
    <w:rsid w:val="0066470C"/>
    <w:rsid w:val="008E10E3"/>
    <w:rsid w:val="00B7210D"/>
    <w:rsid w:val="00B94443"/>
    <w:rsid w:val="00D736C7"/>
    <w:rsid w:val="00F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F8B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91116"/>
  </w:style>
  <w:style w:type="character" w:customStyle="1" w:styleId="NotedebasdepageCar">
    <w:name w:val="Note de bas de page Car"/>
    <w:basedOn w:val="Policepardfaut"/>
    <w:link w:val="Notedebasdepage"/>
    <w:uiPriority w:val="99"/>
    <w:rsid w:val="00391116"/>
  </w:style>
  <w:style w:type="character" w:styleId="Appelnotedebasdep">
    <w:name w:val="footnote reference"/>
    <w:basedOn w:val="Policepardfaut"/>
    <w:uiPriority w:val="99"/>
    <w:unhideWhenUsed/>
    <w:rsid w:val="00391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91116"/>
  </w:style>
  <w:style w:type="character" w:customStyle="1" w:styleId="NotedebasdepageCar">
    <w:name w:val="Note de bas de page Car"/>
    <w:basedOn w:val="Policepardfaut"/>
    <w:link w:val="Notedebasdepage"/>
    <w:uiPriority w:val="99"/>
    <w:rsid w:val="00391116"/>
  </w:style>
  <w:style w:type="character" w:styleId="Appelnotedebasdep">
    <w:name w:val="footnote reference"/>
    <w:basedOn w:val="Policepardfaut"/>
    <w:uiPriority w:val="99"/>
    <w:unhideWhenUsed/>
    <w:rsid w:val="00391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Paris 3</cp:lastModifiedBy>
  <cp:revision>2</cp:revision>
  <dcterms:created xsi:type="dcterms:W3CDTF">2015-05-03T07:00:00Z</dcterms:created>
  <dcterms:modified xsi:type="dcterms:W3CDTF">2015-05-03T07:00:00Z</dcterms:modified>
</cp:coreProperties>
</file>