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70" w:type="dxa"/>
        <w:tblLayout w:type="fixed"/>
        <w:tblCellMar>
          <w:left w:w="70" w:type="dxa"/>
          <w:top w:w="0" w:type="dxa"/>
          <w:right w:w="70" w:type="dxa"/>
          <w:bottom w:w="0" w:type="dxa"/>
        </w:tblCellMar>
        <w:tblLook w:val="04A0" w:firstRow="1" w:lastRow="0" w:firstColumn="1" w:lastColumn="0" w:noHBand="0" w:noVBand="1"/>
      </w:tblPr>
      <w:tblGrid>
        <w:gridCol w:w="2338"/>
        <w:gridCol w:w="1181"/>
        <w:gridCol w:w="898"/>
        <w:gridCol w:w="331"/>
        <w:gridCol w:w="567"/>
        <w:gridCol w:w="897"/>
        <w:gridCol w:w="662"/>
        <w:gridCol w:w="236"/>
        <w:gridCol w:w="898"/>
        <w:gridCol w:w="2552"/>
        <w:gridCol w:w="1638"/>
        <w:gridCol w:w="1214"/>
        <w:gridCol w:w="1214"/>
        <w:gridCol w:w="45"/>
        <w:gridCol w:w="1309"/>
      </w:tblGrid>
      <w:tr>
        <w:trPr>
          <w:cantSplit/>
        </w:trPr>
        <w:tc>
          <w:tcPr>
            <w:gridSpan w:val="15"/>
            <w:shd w:val="clear" w:color="auto" w:fill="FFFF00"/>
            <w:tcBorders>
              <w:left w:val="single" w:color="000000" w:sz="4" w:space="0"/>
              <w:top w:val="single" w:color="000000" w:sz="4" w:space="0"/>
              <w:right w:val="single" w:color="000000" w:sz="4" w:space="0"/>
            </w:tcBorders>
            <w:tcW w:w="15980" w:type="dxa"/>
            <w:vAlign w:val="top"/>
            <w:textDirection w:val="lrTb"/>
            <w:noWrap w:val="false"/>
          </w:tcPr>
          <w:p>
            <w:pPr>
              <w:pStyle w:val="570"/>
              <w:jc w:val="center"/>
            </w:pPr>
            <w:r>
              <mc:AlternateContent>
                <mc:Choice Requires="wpg">
                  <w:drawing>
                    <wp:anchor xmlns:wp="http://schemas.openxmlformats.org/drawingml/2006/wordprocessingDrawing" distT="0" distB="0" distL="114935" distR="114935" simplePos="0" relativeHeight="524288" behindDoc="0" locked="0" layoutInCell="1" allowOverlap="1">
                      <wp:simplePos x="0" y="0"/>
                      <wp:positionH relativeFrom="margin">
                        <wp:posOffset>-93344</wp:posOffset>
                      </wp:positionH>
                      <wp:positionV relativeFrom="paragraph">
                        <wp:posOffset>13335</wp:posOffset>
                      </wp:positionV>
                      <wp:extent cx="1964055" cy="1111250"/>
                      <wp:effectExtent l="0" t="0" r="0" b="0"/>
                      <wp:wrapNone/>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64055" cy="1111250"/>
                              </a:xfrm>
                              <a:prstGeom prst="rect">
                                <a:avLst/>
                              </a:prstGeom>
                              <a:solidFill>
                                <a:srgbClr val="FFFFFF"/>
                              </a:solidFill>
                              <a:ln>
                                <a:noFill/>
                              </a:ln>
                            </wps:spPr>
                            <wps:txb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wps:txbx>
                            <wps:bodyPr wrap="square" lIns="0" tIns="0" rIns="0" bIns="0"/>
                          </wps:wsp>
                        </a:graphicData>
                      </a:graphic>
                    </wp:anchor>
                  </w:drawing>
                </mc:Choice>
                <mc:Fallback>
                  <w:pict>
                    <v:shape id="shape 0" o:spid="_x0000_s0" o:spt="1" style="position:absolute;mso-wrap-distance-left:9.0pt;mso-wrap-distance-top:0.0pt;mso-wrap-distance-right:9.0pt;mso-wrap-distance-bottom:0.0pt;z-index:524288;o:allowoverlap:true;o:allowincell:true;mso-position-horizontal-relative:margin;margin-left:-7.3pt;mso-position-horizontal:absolute;mso-position-vertical-relative:text;margin-top:1.1pt;mso-position-vertical:absolute;width:154.7pt;height:87.5pt;" coordsize="100000,100000" path="" fillcolor="#FFFFFF">
                      <v:path textboxrect="0,0,0,0"/>
                      <v:textbo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v:textbox>
                    </v:shape>
                  </w:pict>
                </mc:Fallback>
              </mc:AlternateContent>
              <mc:AlternateContent>
                <mc:Choice Requires="wpg">
                  <w:drawing>
                    <wp:anchor xmlns:wp="http://schemas.openxmlformats.org/drawingml/2006/wordprocessingDrawing" distT="0" distB="0" distL="114935" distR="114935" simplePos="0" relativeHeight="251658241" behindDoc="0" locked="0" layoutInCell="1" allowOverlap="1">
                      <wp:simplePos x="0" y="0"/>
                      <wp:positionH relativeFrom="margin">
                        <wp:posOffset>4326255</wp:posOffset>
                      </wp:positionH>
                      <wp:positionV relativeFrom="paragraph">
                        <wp:posOffset>417195</wp:posOffset>
                      </wp:positionV>
                      <wp:extent cx="4151630" cy="501650"/>
                      <wp:effectExtent l="0" t="0" r="0" b="0"/>
                      <wp:wrapNone/>
                      <wp:docPr id="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151630" cy="501650"/>
                              </a:xfrm>
                              <a:prstGeom prst="rect">
                                <a:avLst/>
                              </a:prstGeom>
                              <a:solidFill>
                                <a:srgbClr val="FFFFFF"/>
                              </a:solidFill>
                              <a:ln>
                                <a:noFill/>
                              </a:ln>
                            </wps:spPr>
                            <wps:txbx>
                              <w:txbxContent>
                                <w:p>
                                  <w:pPr>
                                    <w:pStyle w:val="571"/>
                                  </w:pPr>
                                  <w:r>
                                    <w:rPr>
                                      <w:color w:val="0000FF"/>
                                      <w:sz w:val="28"/>
                                    </w:rPr>
                                    <w:t xml:space="preserve">Unité de travail :</w:t>
                                  </w:r>
                                  <w:r>
                                    <w:rPr>
                                      <w:b/>
                                      <w:color w:val="0000FF"/>
                                      <w:sz w:val="28"/>
                                    </w:rPr>
                                    <w:t xml:space="preserve">GEPEA (CBAC) </w:t>
                                  </w:r>
                                  <w:r>
                                    <w:rPr>
                                      <w:b/>
                                      <w:color w:val="0000FF"/>
                                      <w:sz w:val="28"/>
                                    </w:rPr>
                                    <w:t xml:space="preserve">-Bât C</w:t>
                                  </w:r>
                                  <w:r/>
                                </w:p>
                                <w:p>
                                  <w:pPr>
                                    <w:pStyle w:val="571"/>
                                  </w:pPr>
                                  <w:r>
                                    <w:rPr>
                                      <w:rFonts w:eastAsia="Arial"/>
                                      <w:b/>
                                      <w:color w:val="0000FF"/>
                                      <w:sz w:val="28"/>
                                    </w:rPr>
                                    <w:t xml:space="preserve">……………………………</w:t>
                                  </w:r>
                                  <w:r/>
                                </w:p>
                                <w:p>
                                  <w:pPr>
                                    <w:pStyle w:val="572"/>
                                    <w:rPr>
                                      <w:color w:val="0000FF"/>
                                    </w:rPr>
                                  </w:pPr>
                                  <w:r>
                                    <w:rPr>
                                      <w:color w:val="0000FF"/>
                                    </w:rPr>
                                  </w:r>
                                  <w:r/>
                                </w:p>
                                <w:p>
                                  <w:pPr>
                                    <w:pStyle w:val="564"/>
                                  </w:pPr>
                                  <w:r/>
                                  <w:r/>
                                </w:p>
                              </w:txbxContent>
                            </wps:txbx>
                            <wps:bodyPr wrap="square" lIns="0" tIns="0" rIns="0" bIns="0"/>
                          </wps:wsp>
                        </a:graphicData>
                      </a:graphic>
                    </wp:anchor>
                  </w:drawing>
                </mc:Choice>
                <mc:Fallback>
                  <w:pict>
                    <v:shape id="shape 1" o:spid="_x0000_s1" o:spt="1" style="position:absolute;mso-wrap-distance-left:9.0pt;mso-wrap-distance-top:0.0pt;mso-wrap-distance-right:9.0pt;mso-wrap-distance-bottom:0.0pt;z-index:251658241;o:allowoverlap:true;o:allowincell:true;mso-position-horizontal-relative:margin;margin-left:340.6pt;mso-position-horizontal:absolute;mso-position-vertical-relative:text;margin-top:32.9pt;mso-position-vertical:absolute;width:326.9pt;height:39.5pt;" coordsize="100000,100000" path="" fillcolor="#FFFFFF">
                      <v:path textboxrect="0,0,0,0"/>
                      <v:textbox>
                        <w:txbxContent>
                          <w:p>
                            <w:pPr>
                              <w:pStyle w:val="571"/>
                            </w:pPr>
                            <w:r>
                              <w:rPr>
                                <w:color w:val="0000FF"/>
                                <w:sz w:val="28"/>
                              </w:rPr>
                              <w:t xml:space="preserve">Unité de travail :</w:t>
                            </w:r>
                            <w:r>
                              <w:rPr>
                                <w:b/>
                                <w:color w:val="0000FF"/>
                                <w:sz w:val="28"/>
                              </w:rPr>
                              <w:t xml:space="preserve">GEPEA (CBAC) </w:t>
                            </w:r>
                            <w:r>
                              <w:rPr>
                                <w:b/>
                                <w:color w:val="0000FF"/>
                                <w:sz w:val="28"/>
                              </w:rPr>
                              <w:t xml:space="preserve">-Bât C</w:t>
                            </w:r>
                            <w:r/>
                          </w:p>
                          <w:p>
                            <w:pPr>
                              <w:pStyle w:val="571"/>
                            </w:pPr>
                            <w:r>
                              <w:rPr>
                                <w:rFonts w:eastAsia="Arial"/>
                                <w:b/>
                                <w:color w:val="0000FF"/>
                                <w:sz w:val="28"/>
                              </w:rPr>
                              <w:t xml:space="preserve">……………………………</w:t>
                            </w:r>
                            <w:r/>
                          </w:p>
                          <w:p>
                            <w:pPr>
                              <w:pStyle w:val="572"/>
                              <w:rPr>
                                <w:color w:val="0000FF"/>
                              </w:rPr>
                            </w:pPr>
                            <w:r>
                              <w:rPr>
                                <w:color w:val="0000FF"/>
                              </w:rPr>
                            </w:r>
                            <w:r/>
                          </w:p>
                          <w:p>
                            <w:pPr>
                              <w:pStyle w:val="564"/>
                            </w:pPr>
                            <w:r/>
                            <w:r/>
                          </w:p>
                        </w:txbxContent>
                      </v:textbox>
                    </v:shape>
                  </w:pict>
                </mc:Fallback>
              </mc:AlternateContent>
              <mc:AlternateContent>
                <mc:Choice Requires="wpg">
                  <w:drawing>
                    <wp:anchor xmlns:wp="http://schemas.openxmlformats.org/drawingml/2006/wordprocessingDrawing" distT="0" distB="0" distL="114935" distR="114935" simplePos="0" relativeHeight="251658242" behindDoc="0" locked="0" layoutInCell="1" allowOverlap="1">
                      <wp:simplePos x="0" y="0"/>
                      <wp:positionH relativeFrom="margin">
                        <wp:posOffset>8035290</wp:posOffset>
                      </wp:positionH>
                      <wp:positionV relativeFrom="paragraph">
                        <wp:posOffset>626745</wp:posOffset>
                      </wp:positionV>
                      <wp:extent cx="1867535" cy="689610"/>
                      <wp:effectExtent l="0" t="0" r="0" b="0"/>
                      <wp:wrapNone/>
                      <wp:docPr id="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867535" cy="689610"/>
                              </a:xfrm>
                              <a:prstGeom prst="rect">
                                <a:avLst/>
                              </a:prstGeom>
                              <a:solidFill>
                                <a:srgbClr val="FFFFFF"/>
                              </a:solidFill>
                              <a:ln>
                                <a:noFill/>
                              </a:ln>
                            </wps:spPr>
                            <wps:txbx>
                              <w:txbxContent>
                                <w:p>
                                  <w:pPr>
                                    <w:pStyle w:val="571"/>
                                  </w:pPr>
                                  <w:r>
                                    <w:rPr>
                                      <w:color w:val="0000FF"/>
                                      <w:sz w:val="28"/>
                                    </w:rPr>
                                    <w:t xml:space="preserve">Année : </w:t>
                                  </w:r>
                                  <w:r>
                                    <w:rPr>
                                      <w:b/>
                                      <w:color w:val="0000FF"/>
                                      <w:sz w:val="28"/>
                                    </w:rPr>
                                    <w:t xml:space="preserve">2020</w:t>
                                  </w:r>
                                  <w:r/>
                                </w:p>
                                <w:p>
                                  <w:pPr>
                                    <w:pStyle w:val="564"/>
                                  </w:pPr>
                                  <w:r>
                                    <w:rPr>
                                      <w:color w:val="0000FF"/>
                                      <w:sz w:val="28"/>
                                    </w:rPr>
                                    <w:t xml:space="preserve">Code   :</w:t>
                                  </w:r>
                                  <w:r>
                                    <w:rPr>
                                      <w:color w:val="0000FF"/>
                                    </w:rPr>
                                    <w:t xml:space="preserve">  </w:t>
                                  </w:r>
                                  <w:r/>
                                </w:p>
                                <w:p>
                                  <w:pPr>
                                    <w:pStyle w:val="572"/>
                                    <w:jc w:val="right"/>
                                    <w:rPr>
                                      <w:color w:val="0000FF"/>
                                    </w:rPr>
                                  </w:pPr>
                                  <w:r>
                                    <w:rPr>
                                      <w:color w:val="0000FF"/>
                                    </w:rPr>
                                  </w:r>
                                  <w:r/>
                                </w:p>
                                <w:p>
                                  <w:pPr>
                                    <w:pStyle w:val="564"/>
                                  </w:pPr>
                                  <w:r/>
                                  <w:r/>
                                </w:p>
                              </w:txbxContent>
                            </wps:txbx>
                            <wps:bodyPr wrap="square" lIns="0" tIns="0" rIns="0" bIns="0"/>
                          </wps:wsp>
                        </a:graphicData>
                      </a:graphic>
                    </wp:anchor>
                  </w:drawing>
                </mc:Choice>
                <mc:Fallback>
                  <w:pict>
                    <v:shape id="shape 2" o:spid="_x0000_s2" o:spt="1" style="position:absolute;mso-wrap-distance-left:9.0pt;mso-wrap-distance-top:0.0pt;mso-wrap-distance-right:9.0pt;mso-wrap-distance-bottom:0.0pt;z-index:251658242;o:allowoverlap:true;o:allowincell:true;mso-position-horizontal-relative:margin;margin-left:632.7pt;mso-position-horizontal:absolute;mso-position-vertical-relative:text;margin-top:49.3pt;mso-position-vertical:absolute;width:147.0pt;height:54.3pt;" coordsize="100000,100000" path="" fillcolor="#FFFFFF">
                      <v:path textboxrect="0,0,0,0"/>
                      <v:textbox>
                        <w:txbxContent>
                          <w:p>
                            <w:pPr>
                              <w:pStyle w:val="571"/>
                            </w:pPr>
                            <w:r>
                              <w:rPr>
                                <w:color w:val="0000FF"/>
                                <w:sz w:val="28"/>
                              </w:rPr>
                              <w:t xml:space="preserve">Année : </w:t>
                            </w:r>
                            <w:r>
                              <w:rPr>
                                <w:b/>
                                <w:color w:val="0000FF"/>
                                <w:sz w:val="28"/>
                              </w:rPr>
                              <w:t xml:space="preserve">2020</w:t>
                            </w:r>
                            <w:r/>
                          </w:p>
                          <w:p>
                            <w:pPr>
                              <w:pStyle w:val="564"/>
                            </w:pPr>
                            <w:r>
                              <w:rPr>
                                <w:color w:val="0000FF"/>
                                <w:sz w:val="28"/>
                              </w:rPr>
                              <w:t xml:space="preserve">Code   :</w:t>
                            </w:r>
                            <w:r>
                              <w:rPr>
                                <w:color w:val="0000FF"/>
                              </w:rPr>
                              <w:t xml:space="preserve">  </w:t>
                            </w:r>
                            <w:r/>
                          </w:p>
                          <w:p>
                            <w:pPr>
                              <w:pStyle w:val="572"/>
                              <w:jc w:val="right"/>
                              <w:rPr>
                                <w:color w:val="0000FF"/>
                              </w:rPr>
                            </w:pPr>
                            <w:r>
                              <w:rPr>
                                <w:color w:val="0000FF"/>
                              </w:rPr>
                            </w:r>
                            <w:r/>
                          </w:p>
                          <w:p>
                            <w:pPr>
                              <w:pStyle w:val="564"/>
                            </w:pPr>
                            <w:r/>
                            <w:r/>
                          </w:p>
                        </w:txbxContent>
                      </v:textbox>
                    </v:shape>
                  </w:pict>
                </mc:Fallback>
              </mc:AlternateContent>
              <mc:AlternateContent>
                <mc:Choice Requires="wpg">
                  <w:drawing>
                    <wp:anchor xmlns:wp="http://schemas.openxmlformats.org/drawingml/2006/wordprocessingDrawing" distT="0" distB="0" distL="114935" distR="114935" simplePos="0" relativeHeight="251658243" behindDoc="0" locked="0" layoutInCell="1" allowOverlap="1">
                      <wp:simplePos x="0" y="0"/>
                      <wp:positionH relativeFrom="margin">
                        <wp:posOffset>9496425</wp:posOffset>
                      </wp:positionH>
                      <wp:positionV relativeFrom="paragraph">
                        <wp:posOffset>230505</wp:posOffset>
                      </wp:positionV>
                      <wp:extent cx="471170" cy="379730"/>
                      <wp:effectExtent l="0" t="0" r="0" b="0"/>
                      <wp:wrapNone/>
                      <wp:docPr id="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1170" cy="379730"/>
                              </a:xfrm>
                              <a:prstGeom prst="rect">
                                <a:avLst/>
                              </a:prstGeom>
                              <a:solidFill>
                                <a:srgbClr val="FFFFFF"/>
                              </a:solidFill>
                              <a:ln>
                                <a:noFill/>
                              </a:ln>
                            </wps:spPr>
                            <wps:txbx>
                              <w:txbxContent>
                                <w:p>
                                  <w:pPr>
                                    <w:pStyle w:val="649"/>
                                  </w:pPr>
                                  <w:r>
                                    <w:rPr>
                                      <w:b/>
                                      <w:bCs/>
                                      <w:sz w:val="36"/>
                                      <w:szCs w:val="36"/>
                                    </w:rPr>
                                    <w:t xml:space="preserve">1</w:t>
                                  </w:r>
                                  <w:r/>
                                </w:p>
                                <w:p>
                                  <w:pPr>
                                    <w:pStyle w:val="564"/>
                                  </w:pPr>
                                  <w:r/>
                                  <w:r/>
                                </w:p>
                              </w:txbxContent>
                            </wps:txbx>
                            <wps:bodyPr wrap="square" lIns="0" tIns="0" rIns="0" bIns="0"/>
                          </wps:wsp>
                        </a:graphicData>
                      </a:graphic>
                    </wp:anchor>
                  </w:drawing>
                </mc:Choice>
                <mc:Fallback>
                  <w:pict>
                    <v:shape id="shape 3" o:spid="_x0000_s3" o:spt="1" style="position:absolute;mso-wrap-distance-left:9.0pt;mso-wrap-distance-top:0.0pt;mso-wrap-distance-right:9.0pt;mso-wrap-distance-bottom:0.0pt;z-index:251658243;o:allowoverlap:true;o:allowincell:true;mso-position-horizontal-relative:margin;margin-left:747.8pt;mso-position-horizontal:absolute;mso-position-vertical-relative:text;margin-top:18.1pt;mso-position-vertical:absolute;width:37.1pt;height:29.9pt;" coordsize="100000,100000" path="" fillcolor="#FFFFFF">
                      <v:path textboxrect="0,0,0,0"/>
                      <v:textbox>
                        <w:txbxContent>
                          <w:p>
                            <w:pPr>
                              <w:pStyle w:val="649"/>
                            </w:pPr>
                            <w:r>
                              <w:rPr>
                                <w:b/>
                                <w:bCs/>
                                <w:sz w:val="36"/>
                                <w:szCs w:val="36"/>
                              </w:rPr>
                              <w:t xml:space="preserve">1</w:t>
                            </w:r>
                            <w:r/>
                          </w:p>
                          <w:p>
                            <w:pPr>
                              <w:pStyle w:val="564"/>
                            </w:pPr>
                            <w:r/>
                            <w:r/>
                          </w:p>
                        </w:txbxContent>
                      </v:textbox>
                    </v:shape>
                  </w:pict>
                </mc:Fallback>
              </mc:AlternateContent>
            </w:r>
            <w:r>
              <w:rPr>
                <w:rFonts w:eastAsia="Myriad-Bold"/>
                <w:color w:val="0000FF"/>
                <w:sz w:val="32"/>
                <w:szCs w:val="32"/>
              </w:rPr>
              <mc:AlternateContent>
                <mc:Choice Requires="wpg">
                  <w:drawing>
                    <wp:anchor xmlns:wp="http://schemas.openxmlformats.org/drawingml/2006/wordprocessingDrawing" distT="0" distB="0" distL="114935" distR="114935" simplePos="0" relativeHeight="251658251" behindDoc="0" locked="0" layoutInCell="1" allowOverlap="1">
                      <wp:simplePos x="0" y="0"/>
                      <wp:positionH relativeFrom="column">
                        <wp:posOffset>1879600</wp:posOffset>
                      </wp:positionH>
                      <wp:positionV relativeFrom="paragraph">
                        <wp:posOffset>224155</wp:posOffset>
                      </wp:positionV>
                      <wp:extent cx="2339975" cy="909955"/>
                      <wp:effectExtent l="0" t="0" r="0" b="0"/>
                      <wp:wrapNone/>
                      <wp:docPr id="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39975" cy="909954"/>
                              </a:xfrm>
                              <a:prstGeom prst="rect">
                                <a:avLst/>
                              </a:prstGeom>
                              <a:solidFill>
                                <a:srgbClr val="FFFFFF"/>
                              </a:solidFill>
                              <a:ln>
                                <a:noFill/>
                              </a:ln>
                            </wps:spPr>
                            <wps:txb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wps:txbx>
                            <wps:bodyPr wrap="square" lIns="0" tIns="0" rIns="0" bIns="0"/>
                          </wps:wsp>
                        </a:graphicData>
                      </a:graphic>
                    </wp:anchor>
                  </w:drawing>
                </mc:Choice>
                <mc:Fallback>
                  <w:pict>
                    <v:shape id="shape 4" o:spid="_x0000_s4" o:spt="1" style="position:absolute;mso-wrap-distance-left:9.0pt;mso-wrap-distance-top:0.0pt;mso-wrap-distance-right:9.0pt;mso-wrap-distance-bottom:0.0pt;z-index:251658251;o:allowoverlap:true;o:allowincell:true;mso-position-horizontal-relative:text;margin-left:148.0pt;mso-position-horizontal:absolute;mso-position-vertical-relative:text;margin-top:17.6pt;mso-position-vertical:absolute;width:184.2pt;height:71.6pt;" coordsize="100000,100000" path="" fillcolor="#FFFFFF">
                      <v:path textboxrect="0,0,0,0"/>
                      <v:textbo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v:textbox>
                    </v:shape>
                  </w:pict>
                </mc:Fallback>
              </mc:AlternateContent>
            </w:r>
            <w:r>
              <w:rPr>
                <w:rFonts w:eastAsia="Myriad-Bold"/>
                <w:color w:val="0000FF"/>
                <w:sz w:val="32"/>
                <w:szCs w:val="32"/>
              </w:rPr>
              <w:t xml:space="preserve">                              </w:t>
            </w:r>
            <w:r>
              <w:rPr>
                <w:color w:val="0000FF"/>
                <w:sz w:val="32"/>
                <w:szCs w:val="32"/>
              </w:rPr>
              <w:t xml:space="preserve">DUER                      D</w:t>
            </w:r>
            <w:r>
              <w:rPr>
                <w:b w:val="false"/>
                <w:color w:val="0000FF"/>
                <w:sz w:val="32"/>
                <w:szCs w:val="32"/>
              </w:rPr>
              <w:t xml:space="preserve">OCUMENT</w:t>
            </w:r>
            <w:r>
              <w:rPr>
                <w:color w:val="0000FF"/>
                <w:sz w:val="32"/>
                <w:szCs w:val="32"/>
              </w:rPr>
              <w:t xml:space="preserve"> U</w:t>
            </w:r>
            <w:r>
              <w:rPr>
                <w:b w:val="false"/>
                <w:color w:val="0000FF"/>
                <w:sz w:val="32"/>
                <w:szCs w:val="32"/>
              </w:rPr>
              <w:t xml:space="preserve">NIQUE D’</w:t>
            </w:r>
            <w:r>
              <w:rPr>
                <w:color w:val="0000FF"/>
                <w:sz w:val="32"/>
                <w:szCs w:val="32"/>
              </w:rPr>
              <w:t xml:space="preserve">É</w:t>
            </w:r>
            <w:r>
              <w:rPr>
                <w:b w:val="false"/>
                <w:color w:val="0000FF"/>
                <w:sz w:val="32"/>
                <w:szCs w:val="32"/>
              </w:rPr>
              <w:t xml:space="preserve">VALUATION DES</w:t>
            </w:r>
            <w:r>
              <w:rPr>
                <w:color w:val="0000FF"/>
                <w:sz w:val="32"/>
                <w:szCs w:val="32"/>
              </w:rPr>
              <w:t xml:space="preserve"> R</w:t>
            </w:r>
            <w:r>
              <w:rPr>
                <w:b w:val="false"/>
                <w:color w:val="0000FF"/>
                <w:sz w:val="32"/>
                <w:szCs w:val="32"/>
              </w:rPr>
              <w:t xml:space="preserve">ISQUES</w:t>
            </w:r>
            <w:r/>
          </w:p>
          <w:p>
            <w:pPr>
              <w:pStyle w:val="564"/>
              <w:rPr>
                <w:color w:val="0000FF"/>
                <w:sz w:val="32"/>
                <w:szCs w:val="32"/>
              </w:rPr>
            </w:pPr>
            <w:r>
              <w:rPr>
                <w:color w:val="0000FF"/>
                <w:sz w:val="32"/>
                <w:szCs w:val="32"/>
              </w:rPr>
            </w:r>
            <w:r/>
          </w:p>
          <w:p>
            <w:pPr>
              <w:pStyle w:val="564"/>
              <w:rPr>
                <w:rFonts w:ascii="Myriad-Bold" w:hAnsi="Myriad-Bold"/>
                <w:color w:val="0000FF"/>
                <w:sz w:val="32"/>
                <w:szCs w:val="32"/>
              </w:rPr>
            </w:pPr>
            <w:r>
              <w:rPr>
                <w:rFonts w:ascii="Myriad-Bold" w:hAnsi="Myriad-Bold"/>
                <w:color w:val="0000FF"/>
                <w:sz w:val="32"/>
                <w:szCs w:val="32"/>
              </w:rPr>
            </w:r>
            <w:r/>
          </w:p>
          <w:p>
            <w:pPr>
              <w:pStyle w:val="564"/>
              <w:rPr>
                <w:rFonts w:ascii="Myriad-Bold" w:hAnsi="Myriad-Bold"/>
                <w:color w:val="0000FF"/>
                <w:sz w:val="32"/>
                <w:szCs w:val="32"/>
              </w:rPr>
            </w:pPr>
            <w:r>
              <w:rPr>
                <w:rFonts w:ascii="Myriad-Bold" w:hAnsi="Myriad-Bold"/>
                <w:color w:val="0000FF"/>
                <w:sz w:val="32"/>
                <w:szCs w:val="32"/>
              </w:rPr>
            </w:r>
            <w:r/>
          </w:p>
          <w:p>
            <w:pPr>
              <w:pStyle w:val="649"/>
              <w:tabs>
                <w:tab w:val="clear" w:pos="4536" w:leader="none"/>
                <w:tab w:val="clear" w:pos="9072" w:leader="none"/>
              </w:tabs>
              <w:rPr>
                <w:rFonts w:ascii="Myriad-Bold" w:hAnsi="Myriad-Bold"/>
                <w:color w:val="0000FF"/>
                <w:sz w:val="32"/>
                <w:szCs w:val="32"/>
              </w:rPr>
            </w:pPr>
            <w:r>
              <w:rPr>
                <w:rFonts w:ascii="Myriad-Bold" w:hAnsi="Myriad-Bold"/>
                <w:color w:val="0000FF"/>
                <w:sz w:val="32"/>
                <w:szCs w:val="32"/>
              </w:rPr>
            </w:r>
            <w:r/>
          </w:p>
          <w:p>
            <w:pPr>
              <w:pStyle w:val="649"/>
              <w:tabs>
                <w:tab w:val="clear" w:pos="4536" w:leader="none"/>
                <w:tab w:val="clear" w:pos="9072" w:leader="none"/>
              </w:tabs>
              <w:rPr>
                <w:rFonts w:ascii="Myriad-Bold" w:hAnsi="Myriad-Bold"/>
                <w:color w:val="0000FF"/>
                <w:sz w:val="32"/>
                <w:szCs w:val="32"/>
              </w:rPr>
            </w:pPr>
            <w:r>
              <w:rPr>
                <w:rFonts w:ascii="Myriad-Bold" w:hAnsi="Myriad-Bold"/>
                <w:color w:val="0000FF"/>
                <w:sz w:val="32"/>
                <w:szCs w:val="32"/>
              </w:rPr>
            </w:r>
            <w:r/>
          </w:p>
          <w:p>
            <w:pPr>
              <w:pStyle w:val="564"/>
              <w:rPr>
                <w:rFonts w:ascii="Myriad-Bold" w:hAnsi="Myriad-Bold"/>
                <w:color w:val="0000FF"/>
                <w:sz w:val="32"/>
                <w:szCs w:val="32"/>
              </w:rPr>
            </w:pPr>
            <w:r>
              <w:rPr>
                <w:rFonts w:ascii="Myriad-Bold" w:hAnsi="Myriad-Bold"/>
                <w:color w:val="0000FF"/>
                <w:sz w:val="32"/>
                <w:szCs w:val="32"/>
              </w:r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4"/>
              <w:jc w:val="left"/>
              <w:rPr>
                <w:rFonts w:ascii="Arial" w:hAnsi="Arial"/>
                <w:i/>
                <w:color w:val="0000FF"/>
                <w:sz w:val="20"/>
                <w:szCs w:val="32"/>
              </w:rPr>
            </w:pPr>
            <w:r>
              <w:rPr>
                <w:rFonts w:ascii="Arial" w:hAnsi="Arial"/>
                <w:i/>
                <w:color w:val="0000FF"/>
                <w:sz w:val="20"/>
                <w:szCs w:val="32"/>
              </w:rPr>
            </w:r>
            <w:r/>
          </w:p>
          <w:p>
            <w:pPr>
              <w:pStyle w:val="644"/>
              <w:jc w:val="right"/>
            </w:pPr>
            <w:r>
              <w:rPr>
                <w:rFonts w:ascii="Arial" w:hAnsi="Arial"/>
                <w:i/>
                <w:color w:val="0000FF"/>
                <w:sz w:val="20"/>
              </w:rPr>
              <w:t xml:space="preserve">Directeur</w:t>
            </w:r>
            <w:r/>
          </w:p>
          <w:p>
            <w:pPr>
              <w:pStyle w:val="644"/>
              <w:jc w:val="left"/>
              <w:rPr>
                <w:rFonts w:ascii="Arial" w:hAnsi="Arial"/>
                <w:i/>
                <w:color w:val="0000FF"/>
                <w:sz w:val="20"/>
              </w:rPr>
            </w:pPr>
            <w:r>
              <w:rPr>
                <w:rFonts w:ascii="Arial" w:hAnsi="Arial"/>
                <w:i/>
                <w:color w:val="0000FF"/>
                <w:sz w:val="20"/>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649"/>
              <w:tabs>
                <w:tab w:val="clear" w:pos="4536" w:leader="none"/>
                <w:tab w:val="clear" w:pos="9072" w:leader="none"/>
              </w:tabs>
              <w:rPr>
                <w:b/>
                <w:i/>
                <w:color w:val="0000FF"/>
              </w:rPr>
            </w:pPr>
            <w:r>
              <w:rPr>
                <w:b/>
                <w:i/>
                <w:color w:val="0000FF"/>
              </w:rPr>
            </w:r>
            <w:r/>
          </w:p>
          <w:p>
            <w:pPr>
              <w:pStyle w:val="649"/>
              <w:tabs>
                <w:tab w:val="clear" w:pos="4536" w:leader="none"/>
                <w:tab w:val="clear" w:pos="9072" w:leader="none"/>
              </w:tabs>
            </w:pPr>
            <w:r>
              <w:rPr>
                <w:b/>
                <w:i/>
                <w:color w:val="0000FF"/>
              </w:rPr>
              <w:t xml:space="preserve">Gérald Thouand</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564"/>
              <w:jc w:val="right"/>
              <w:rPr>
                <w:b/>
                <w:i/>
                <w:color w:val="0000FF"/>
              </w:rPr>
            </w:pPr>
            <w:r>
              <w:rPr>
                <w:b/>
                <w:i/>
                <w:color w:val="0000FF"/>
              </w:rPr>
            </w:r>
            <w:r/>
          </w:p>
          <w:p>
            <w:pPr>
              <w:pStyle w:val="564"/>
              <w:jc w:val="right"/>
            </w:pPr>
            <w:r>
              <w:rPr>
                <w:b/>
                <w:i/>
                <w:color w:val="0000FF"/>
              </w:rPr>
              <w:t xml:space="preserve">Principales activités</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420" w:type="dxa"/>
            <w:vAlign w:val="top"/>
            <w:textDirection w:val="lrTb"/>
            <w:noWrap w:val="false"/>
          </w:tcPr>
          <w:p>
            <w:pPr>
              <w:pStyle w:val="564"/>
              <w:rPr>
                <w:b/>
                <w:i/>
                <w:color w:val="0000FF"/>
                <w:sz w:val="16"/>
              </w:rPr>
            </w:pPr>
            <w:r>
              <w:rPr>
                <w:b/>
                <w:i/>
                <w:color w:val="0000FF"/>
                <w:sz w:val="16"/>
              </w:rPr>
            </w:r>
            <w:r/>
          </w:p>
          <w:p>
            <w:pPr>
              <w:pStyle w:val="564"/>
              <w:rPr>
                <w:b/>
                <w:i/>
                <w:color w:val="0000FF"/>
                <w:sz w:val="16"/>
              </w:rPr>
            </w:pPr>
            <w:r>
              <w:rPr>
                <w:b/>
                <w:i/>
                <w:color w:val="0000FF"/>
                <w:sz w:val="16"/>
              </w:rPr>
            </w:r>
            <w:r/>
          </w:p>
          <w:p>
            <w:pPr>
              <w:pStyle w:val="564"/>
              <w:rPr>
                <w:b/>
                <w:i/>
                <w:color w:val="0000FF"/>
              </w:rPr>
            </w:pPr>
            <w:r>
              <w:rPr>
                <w:b/>
              </w:rPr>
              <w:t xml:space="preserve">Recherche</w:t>
            </w:r>
            <w:r>
              <w:rPr>
                <w:b/>
                <w:i/>
                <w:color w:val="0000FF"/>
              </w:r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Effectifs</w:t>
            </w:r>
            <w:r/>
          </w:p>
          <w:p>
            <w:pPr>
              <w:pStyle w:val="644"/>
              <w:jc w:val="lef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649"/>
              <w:jc w:val="right"/>
              <w:tabs>
                <w:tab w:val="clear" w:pos="4536" w:leader="none"/>
                <w:tab w:val="clear" w:pos="9072" w:leader="none"/>
              </w:tabs>
            </w:pPr>
            <w:r>
              <w:rPr>
                <w:b/>
                <w:color w:val="0000FF"/>
                <w:sz w:val="16"/>
                <w:szCs w:val="16"/>
              </w:rPr>
              <w:t xml:space="preserve">Enseignants</w:t>
            </w:r>
            <w:r/>
          </w:p>
          <w:p>
            <w:pPr>
              <w:pStyle w:val="649"/>
              <w:jc w:val="right"/>
              <w:tabs>
                <w:tab w:val="clear" w:pos="4536" w:leader="none"/>
                <w:tab w:val="clear" w:pos="9072" w:leader="none"/>
              </w:tabs>
            </w:pPr>
            <w:r>
              <w:rPr>
                <w:b/>
                <w:color w:val="0000FF"/>
                <w:sz w:val="16"/>
                <w:szCs w:val="16"/>
              </w:rPr>
              <w:t xml:space="preserve">Et/ou</w:t>
            </w:r>
            <w:r/>
          </w:p>
          <w:p>
            <w:pPr>
              <w:pStyle w:val="649"/>
              <w:jc w:val="right"/>
              <w:tabs>
                <w:tab w:val="clear" w:pos="4536" w:leader="none"/>
                <w:tab w:val="clear" w:pos="9072" w:leader="none"/>
              </w:tabs>
            </w:pPr>
            <w:r>
              <w:rPr>
                <w:b/>
                <w:color w:val="0000FF"/>
                <w:sz w:val="16"/>
                <w:szCs w:val="16"/>
              </w:rPr>
              <w:t xml:space="preserve">Chercheurs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pPr>
            <w:r>
              <w:rPr>
                <w:b/>
                <w:color w:val="0000FF"/>
                <w:sz w:val="28"/>
              </w:rPr>
              <w:t xml:space="preserve">5</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right"/>
              <w:tabs>
                <w:tab w:val="clear" w:pos="4536" w:leader="none"/>
                <w:tab w:val="clear" w:pos="9072" w:leader="none"/>
              </w:tabs>
            </w:pPr>
            <w:r>
              <w:rPr>
                <w:b/>
                <w:color w:val="0000FF"/>
              </w:rPr>
              <w:t xml:space="preserve">ITA ou</w:t>
            </w:r>
            <w:r/>
          </w:p>
          <w:p>
            <w:pPr>
              <w:pStyle w:val="649"/>
              <w:jc w:val="right"/>
              <w:tabs>
                <w:tab w:val="clear" w:pos="4536" w:leader="none"/>
                <w:tab w:val="clear" w:pos="9072" w:leader="none"/>
              </w:tabs>
            </w:pPr>
            <w:r>
              <w:rPr>
                <w:b/>
                <w:color w:val="0000FF"/>
              </w:rPr>
              <w:t xml:space="preserve">IATOSS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649"/>
              <w:jc w:val="center"/>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pPr>
            <w:r>
              <w:rPr>
                <w:b/>
                <w:color w:val="0000FF"/>
                <w:sz w:val="28"/>
              </w:rPr>
              <w:t xml:space="preserve">3</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right"/>
              <w:tabs>
                <w:tab w:val="clear" w:pos="4536" w:leader="none"/>
                <w:tab w:val="clear" w:pos="9072" w:leader="none"/>
              </w:tabs>
            </w:pPr>
            <w:r>
              <w:rPr>
                <w:b/>
                <w:color w:val="0000FF"/>
              </w:rPr>
              <w:t xml:space="preserve">CDD</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rPr>
                <w:b/>
                <w:color w:val="0000FF"/>
                <w:sz w:val="28"/>
              </w:rPr>
            </w:pPr>
            <w:r>
              <w:rPr>
                <w:b/>
                <w:color w:val="0000FF"/>
                <w:sz w:val="28"/>
              </w:rPr>
              <w:t xml:space="preserve">1</w:t>
            </w:r>
            <w:r>
              <w:rPr>
                <w:b/>
                <w:color w:val="0000FF"/>
                <w:sz w:val="28"/>
              </w:rPr>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b/>
                <w:i/>
                <w:color w:val="0000FF"/>
                <w:sz w:val="28"/>
              </w:rPr>
            </w:pPr>
            <w:r>
              <w:rPr>
                <w:b/>
                <w:i/>
                <w:color w:val="0000FF"/>
                <w:sz w:val="28"/>
              </w:rPr>
            </w:r>
            <w:r/>
          </w:p>
          <w:p>
            <w:pPr>
              <w:pStyle w:val="564"/>
              <w:jc w:val="right"/>
            </w:pPr>
            <w:r>
              <w:rPr>
                <w:b/>
                <w:i/>
                <w:color w:val="0000FF"/>
              </w:rPr>
              <w:t xml:space="preserve">Sites géographiques et locaux</w:t>
            </w:r>
            <w:r/>
          </w:p>
        </w:tc>
        <w:tc>
          <w:tcPr>
            <w:shd w:val="clear" w:color="auto" w:fill="FFFFFF"/>
            <w:tcBorders>
              <w:left w:val="single" w:color="000000" w:sz="4" w:space="0"/>
              <w:top w:val="single" w:color="000000" w:sz="4" w:space="0"/>
              <w:bottom w:val="single" w:color="000000" w:sz="4" w:space="0"/>
            </w:tcBorders>
            <w:tcW w:w="1638" w:type="dxa"/>
            <w:vAlign w:val="top"/>
            <w:vMerge w:val="restart"/>
            <w:textDirection w:val="lrTb"/>
            <w:noWrap w:val="false"/>
          </w:tcPr>
          <w:p>
            <w:pPr>
              <w:pStyle w:val="564"/>
              <w:jc w:val="right"/>
              <w:rPr>
                <w:b/>
                <w:i/>
                <w:color w:val="0000FF"/>
                <w:sz w:val="16"/>
              </w:rPr>
            </w:pPr>
            <w:r>
              <w:rPr>
                <w:b/>
                <w:i/>
                <w:color w:val="0000FF"/>
                <w:sz w:val="16"/>
              </w:rPr>
            </w:r>
            <w:r/>
          </w:p>
          <w:p>
            <w:pPr>
              <w:pStyle w:val="564"/>
              <w:jc w:val="right"/>
            </w:pPr>
            <w:r>
              <w:rPr>
                <w:b/>
                <w:color w:val="0000FF"/>
              </w:rPr>
              <w:t xml:space="preserve">Nombre de sites</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649"/>
              <w:jc w:val="center"/>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pPr>
            <w:r>
              <w:rPr>
                <w:b/>
                <w:color w:val="0000FF"/>
                <w:sz w:val="28"/>
              </w:rPr>
              <w:t xml:space="preserve">1</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564"/>
              <w:rPr>
                <w:b/>
                <w:sz w:val="28"/>
              </w:rPr>
            </w:pPr>
            <w:r>
              <w:rPr>
                <w:b/>
                <w:sz w:val="28"/>
              </w:rPr>
            </w:r>
            <w:r/>
          </w:p>
          <w:p>
            <w:pPr>
              <w:pStyle w:val="564"/>
              <w:jc w:val="right"/>
            </w:pPr>
            <w:r>
              <w:rPr>
                <w:b/>
                <w:color w:val="0000FF"/>
              </w:rPr>
              <w:t xml:space="preserve">Surface des locaux</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54" w:type="dxa"/>
            <w:vAlign w:val="top"/>
            <w:vMerge w:val="restart"/>
            <w:textDirection w:val="lrTb"/>
            <w:noWrap w:val="false"/>
          </w:tcPr>
          <w:p>
            <w:pPr>
              <w:pStyle w:val="649"/>
              <w:tabs>
                <w:tab w:val="clear" w:pos="4536" w:leader="none"/>
                <w:tab w:val="clear" w:pos="9072" w:leader="none"/>
              </w:tabs>
              <w:rPr>
                <w:b/>
                <w:color w:val="0000FF"/>
                <w:sz w:val="24"/>
                <w:szCs w:val="24"/>
              </w:rPr>
            </w:pPr>
            <w:r>
              <w:rPr>
                <w:b/>
                <w:color w:val="0000FF"/>
                <w:sz w:val="24"/>
                <w:szCs w:val="24"/>
              </w:rPr>
              <w:t xml:space="preserve">Labos : 166,97</w:t>
            </w:r>
            <w:r>
              <w:rPr>
                <w:b/>
                <w:color w:val="0000FF"/>
                <w:sz w:val="24"/>
                <w:szCs w:val="24"/>
              </w:rPr>
              <w:t xml:space="preserve">m²</w:t>
            </w:r>
            <w:r/>
          </w:p>
          <w:p>
            <w:pPr>
              <w:pStyle w:val="649"/>
              <w:tabs>
                <w:tab w:val="clear" w:pos="4536" w:leader="none"/>
                <w:tab w:val="clear" w:pos="9072" w:leader="none"/>
              </w:tabs>
            </w:pPr>
            <w:r>
              <w:rPr>
                <w:b/>
                <w:color w:val="0000FF"/>
                <w:sz w:val="24"/>
                <w:szCs w:val="24"/>
              </w:rPr>
              <w:t xml:space="preserve">Bureaux : 84.09m²</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649"/>
              <w:jc w:val="right"/>
              <w:tabs>
                <w:tab w:val="clear" w:pos="4536" w:leader="none"/>
                <w:tab w:val="clear" w:pos="9072" w:leader="none"/>
              </w:tabs>
            </w:pPr>
            <w:r>
              <w:rPr>
                <w:b/>
                <w:color w:val="0000FF"/>
                <w:sz w:val="16"/>
              </w:rPr>
              <w:t xml:space="preserve">Etudiants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tabs>
                <w:tab w:val="clear" w:pos="4536" w:leader="none"/>
                <w:tab w:val="clear" w:pos="9072" w:leader="none"/>
              </w:tabs>
              <w:rPr>
                <w:b/>
                <w:color w:val="0000FF"/>
                <w:sz w:val="28"/>
                <w:szCs w:val="28"/>
              </w:rPr>
            </w:pPr>
            <w:r>
              <w:rPr>
                <w:b/>
                <w:color w:val="0000FF"/>
                <w:sz w:val="28"/>
                <w:szCs w:val="28"/>
              </w:rPr>
              <w:t xml:space="preserve">2</w:t>
            </w:r>
            <w:r>
              <w:rPr>
                <w:b/>
                <w:color w:val="0000FF"/>
                <w:sz w:val="28"/>
                <w:szCs w:val="28"/>
              </w:rPr>
            </w:r>
            <w:r/>
          </w:p>
          <w:p>
            <w:pPr>
              <w:pStyle w:val="649"/>
              <w:jc w:val="center"/>
              <w:tabs>
                <w:tab w:val="clear" w:pos="4536" w:leader="none"/>
                <w:tab w:val="clear" w:pos="9072" w:leader="none"/>
              </w:tabs>
            </w:pPr>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tabs>
                <w:tab w:val="clear" w:pos="4536" w:leader="none"/>
                <w:tab w:val="clear" w:pos="9072" w:leader="none"/>
              </w:tabs>
            </w:pPr>
            <w:r>
              <w:rPr>
                <w:b/>
                <w:color w:val="0000FF"/>
              </w:rPr>
              <w:t xml:space="preserve">Autres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649"/>
              <w:jc w:val="center"/>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pPr>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right"/>
              <w:tabs>
                <w:tab w:val="clear" w:pos="4536" w:leader="none"/>
                <w:tab w:val="clear" w:pos="9072" w:leader="none"/>
              </w:tabs>
            </w:pPr>
            <w:r>
              <w:rPr>
                <w:b/>
                <w:color w:val="0000FF"/>
              </w:rPr>
              <w:t xml:space="preserve">Total</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rPr>
                <w:b/>
                <w:color w:val="0000FF"/>
                <w:sz w:val="28"/>
              </w:rPr>
            </w:pPr>
            <w:r>
              <w:rPr>
                <w:b/>
                <w:color w:val="0000FF"/>
                <w:sz w:val="28"/>
              </w:rPr>
              <w:t xml:space="preserve">11</w:t>
            </w:r>
            <w:r>
              <w:rPr>
                <w:b/>
                <w:color w:val="0000FF"/>
                <w:sz w:val="28"/>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rPr>
                <w:b/>
                <w:color w:val="0000FF"/>
                <w:sz w:val="28"/>
              </w:rPr>
            </w:pPr>
            <w:r>
              <w:rPr>
                <w:b/>
                <w:color w:val="0000FF"/>
                <w:sz w:val="28"/>
              </w:rPr>
            </w:r>
            <w:r/>
          </w:p>
        </w:tc>
        <w:tc>
          <w:tcPr>
            <w:shd w:val="clear" w:color="auto" w:fill="FFFFFF"/>
            <w:tcBorders>
              <w:left w:val="single" w:color="000000" w:sz="4" w:space="0"/>
              <w:top w:val="single" w:color="000000" w:sz="4" w:space="0"/>
              <w:bottom w:val="single" w:color="000000" w:sz="4" w:space="0"/>
            </w:tcBorders>
            <w:tcW w:w="1638" w:type="dxa"/>
            <w:vAlign w:val="top"/>
            <w:vMerge w:val="continue"/>
            <w:textDirection w:val="lrTb"/>
            <w:noWrap w:val="false"/>
          </w:tcPr>
          <w:p>
            <w:pPr>
              <w:pStyle w:val="564"/>
              <w:rPr>
                <w:b/>
                <w:color w:val="0000FF"/>
                <w:sz w:val="28"/>
              </w:rPr>
            </w:pPr>
            <w:r>
              <w:rPr>
                <w:b/>
                <w:color w:val="0000FF"/>
                <w:sz w:val="28"/>
              </w:r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564"/>
              <w:rPr>
                <w:b/>
                <w:color w:val="0000FF"/>
                <w:sz w:val="28"/>
              </w:rPr>
            </w:pPr>
            <w:r>
              <w:rPr>
                <w:b/>
                <w:color w:val="0000FF"/>
                <w:sz w:val="28"/>
              </w:r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564"/>
            </w:pPr>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54" w:type="dxa"/>
            <w:vAlign w:val="top"/>
            <w:vMerge w:val="continue"/>
            <w:textDirection w:val="lrTb"/>
            <w:noWrap w:val="false"/>
          </w:tcPr>
          <w:p>
            <w:pPr>
              <w:pStyle w:val="564"/>
            </w:p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Description succincte  de la méthode</w:t>
            </w:r>
            <w:r>
              <w:rPr>
                <w:rFonts w:ascii="Arial" w:hAnsi="Arial"/>
                <w:i/>
                <w:color w:val="0000FF"/>
                <w:sz w:val="20"/>
              </w:rPr>
              <w:t xml:space="preserve"> mise en œuvre pour réaliser l’</w:t>
            </w:r>
            <w:r>
              <w:rPr>
                <w:rFonts w:ascii="Arial" w:hAnsi="Arial"/>
                <w:i/>
                <w:color w:val="0000FF"/>
                <w:sz w:val="20"/>
              </w:rPr>
              <w:t xml:space="preserve">évaluation</w:t>
            </w:r>
            <w:r/>
          </w:p>
          <w:p>
            <w:pPr>
              <w:pStyle w:val="644"/>
              <w:jc w:val="left"/>
              <w:rPr>
                <w:rFonts w:ascii="Arial" w:hAnsi="Arial"/>
                <w:i/>
                <w:color w:val="0000FF"/>
                <w:sz w:val="20"/>
              </w:rPr>
            </w:pPr>
            <w:r>
              <w:rPr>
                <w:rFonts w:ascii="Arial" w:hAnsi="Arial"/>
                <w:i/>
                <w:color w:val="0000FF"/>
                <w:sz w:val="20"/>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649"/>
              <w:tabs>
                <w:tab w:val="clear" w:pos="4536" w:leader="none"/>
                <w:tab w:val="clear" w:pos="9072" w:leader="none"/>
              </w:tabs>
            </w:pPr>
            <w:r>
              <w:rPr>
                <w:b/>
                <w:color w:val="0000FF"/>
              </w:rPr>
              <w:t xml:space="preserve">Mise à jour des actions menées et des points de vigilance apportés à l’AP au cours de l’année.</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564"/>
              <w:jc w:val="right"/>
              <w:rPr>
                <w:b/>
                <w:i/>
                <w:color w:val="0000FF"/>
              </w:rPr>
            </w:pPr>
            <w:r>
              <w:rPr>
                <w:b/>
                <w:i/>
                <w:color w:val="0000FF"/>
              </w:rPr>
            </w:r>
            <w:r/>
          </w:p>
          <w:p>
            <w:pPr>
              <w:pStyle w:val="564"/>
              <w:jc w:val="right"/>
            </w:pPr>
            <w:r>
              <w:rPr>
                <w:b/>
                <w:i/>
                <w:color w:val="0000FF"/>
              </w:rPr>
              <w:t xml:space="preserve">Personnes associées à l’évaluation</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420" w:type="dxa"/>
            <w:vAlign w:val="top"/>
            <w:textDirection w:val="lrTb"/>
            <w:noWrap w:val="false"/>
          </w:tcPr>
          <w:p>
            <w:pPr>
              <w:pStyle w:val="564"/>
              <w:rPr>
                <w:b/>
                <w:i/>
                <w:color w:val="0000FF"/>
                <w:sz w:val="16"/>
              </w:rPr>
            </w:pPr>
            <w:r>
              <w:rPr>
                <w:b/>
                <w:i/>
                <w:color w:val="0000FF"/>
                <w:sz w:val="16"/>
              </w:rPr>
            </w:r>
            <w:r/>
          </w:p>
          <w:p>
            <w:pPr>
              <w:pStyle w:val="564"/>
              <w:rPr>
                <w:b/>
                <w:i/>
                <w:color w:val="0000FF"/>
                <w:sz w:val="16"/>
              </w:rPr>
            </w:pPr>
            <w:r>
              <w:rPr>
                <w:b/>
                <w:i/>
                <w:color w:val="0000FF"/>
                <w:sz w:val="16"/>
              </w:rPr>
            </w:r>
            <w:r/>
          </w:p>
          <w:p>
            <w:pPr>
              <w:pStyle w:val="564"/>
              <w:rPr>
                <w:b/>
                <w:i/>
                <w:color w:val="0000FF"/>
              </w:rPr>
            </w:pPr>
            <w:r>
              <w:rPr>
                <w:b/>
                <w:i/>
                <w:color w:val="0000FF"/>
              </w:rPr>
              <w:t xml:space="preserve">Élisa TALBOURDET AP</w:t>
            </w:r>
            <w:r>
              <w:rPr>
                <w:b/>
                <w:i/>
                <w:color w:val="0000FF"/>
              </w:rPr>
            </w:r>
            <w:r/>
          </w:p>
        </w:tc>
      </w:tr>
      <w:tr>
        <w:trPr>
          <w:cantSplit/>
          <w:trHeight w:val="168"/>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Organisation de la sécurité au sein de l’unité de travail</w:t>
            </w:r>
            <w:r/>
          </w:p>
          <w:p>
            <w:pPr>
              <w:pStyle w:val="644"/>
              <w:jc w:val="left"/>
              <w:rPr>
                <w:rFonts w:ascii="Arial" w:hAnsi="Arial"/>
                <w:i/>
                <w:color w:val="0000FF"/>
                <w:sz w:val="20"/>
              </w:rPr>
            </w:pPr>
            <w:r>
              <w:rPr>
                <w:rFonts w:ascii="Arial" w:hAnsi="Arial"/>
                <w:i/>
                <w:color w:val="0000FF"/>
                <w:sz w:val="20"/>
              </w:rPr>
            </w:r>
            <w:r/>
          </w:p>
        </w:tc>
        <w:tc>
          <w:tcPr>
            <w:gridSpan w:val="3"/>
            <w:shd w:val="clear" w:color="auto" w:fill="FFFFFF"/>
            <w:tcBorders>
              <w:left w:val="single" w:color="000000" w:sz="4" w:space="0"/>
              <w:top w:val="single" w:color="000000" w:sz="4" w:space="0"/>
              <w:bottom w:val="single" w:color="000000" w:sz="4" w:space="0"/>
            </w:tcBorders>
            <w:tcW w:w="2410" w:type="dxa"/>
            <w:vAlign w:val="top"/>
            <w:textDirection w:val="lrTb"/>
            <w:noWrap w:val="false"/>
          </w:tcPr>
          <w:p>
            <w:pPr>
              <w:pStyle w:val="649"/>
              <w:jc w:val="center"/>
              <w:tabs>
                <w:tab w:val="clear" w:pos="4536" w:leader="none"/>
                <w:tab w:val="clear" w:pos="9072" w:leader="none"/>
              </w:tabs>
              <w:rPr>
                <w:b/>
                <w:i/>
                <w:color w:val="0000FF"/>
                <w:sz w:val="16"/>
              </w:rPr>
            </w:pPr>
            <w:r>
              <w:rPr>
                <w:b/>
                <w:i/>
                <w:color w:val="0000FF"/>
                <w:sz w:val="16"/>
              </w:rPr>
            </w:r>
            <w:r/>
          </w:p>
          <w:p>
            <w:pPr>
              <w:pStyle w:val="649"/>
              <w:jc w:val="center"/>
              <w:tabs>
                <w:tab w:val="clear" w:pos="4536" w:leader="none"/>
                <w:tab w:val="clear" w:pos="9072" w:leader="none"/>
              </w:tabs>
              <w:rPr>
                <w:b/>
                <w:i/>
                <w:color w:val="0000FF"/>
                <w:sz w:val="16"/>
              </w:rPr>
            </w:pPr>
            <w:r>
              <w:rPr>
                <w:b/>
                <w:i/>
                <w:color w:val="0000FF"/>
                <w:sz w:val="16"/>
              </w:rPr>
            </w:r>
            <w:r/>
          </w:p>
          <w:p>
            <w:pPr>
              <w:pStyle w:val="649"/>
              <w:jc w:val="center"/>
              <w:tabs>
                <w:tab w:val="clear" w:pos="4536" w:leader="none"/>
                <w:tab w:val="clear" w:pos="9072" w:leader="none"/>
              </w:tabs>
            </w:pPr>
            <w:r>
              <w:rPr>
                <w:b/>
                <w:color w:val="0000FF"/>
                <w:sz w:val="16"/>
              </w:rPr>
              <w:t xml:space="preserve">Assistant de Prévention</w:t>
            </w:r>
            <w:r/>
          </w:p>
          <w:p>
            <w:pPr>
              <w:pStyle w:val="649"/>
              <w:jc w:val="center"/>
              <w:tabs>
                <w:tab w:val="clear" w:pos="4536" w:leader="none"/>
                <w:tab w:val="clear" w:pos="9072" w:leader="none"/>
              </w:tabs>
              <w:rPr>
                <w:b/>
                <w:color w:val="0000FF"/>
                <w:sz w:val="12"/>
              </w:rPr>
            </w:pPr>
            <w:r>
              <w:rPr>
                <w:b/>
                <w:color w:val="0000FF"/>
                <w:sz w:val="12"/>
              </w:rPr>
            </w:r>
            <w:r/>
          </w:p>
        </w:tc>
        <w:tc>
          <w:tcPr>
            <w:gridSpan w:val="3"/>
            <w:shd w:val="clear" w:color="auto" w:fill="FFFFFF"/>
            <w:tcBorders>
              <w:left w:val="single" w:color="000000" w:sz="4" w:space="0"/>
              <w:top w:val="single" w:color="000000" w:sz="4" w:space="0"/>
              <w:bottom w:val="single" w:color="000000" w:sz="4" w:space="0"/>
            </w:tcBorders>
            <w:tcW w:w="2126" w:type="dxa"/>
            <w:vAlign w:val="top"/>
            <w:textDirection w:val="lrTb"/>
            <w:noWrap w:val="false"/>
          </w:tcPr>
          <w:p>
            <w:pPr>
              <w:pStyle w:val="649"/>
              <w:jc w:val="right"/>
              <w:tabs>
                <w:tab w:val="clear" w:pos="4536" w:leader="none"/>
                <w:tab w:val="clear" w:pos="9072" w:leader="none"/>
              </w:tabs>
            </w:pPr>
            <w:r>
              <w:rPr>
                <w:b/>
                <w:color w:val="0000FF"/>
              </w:rPr>
              <w:t xml:space="preserve">N</w:t>
            </w:r>
            <w:r>
              <w:rPr>
                <w:b/>
                <w:color w:val="0000FF"/>
                <w:sz w:val="16"/>
              </w:rPr>
              <w:t xml:space="preserve">omination</w:t>
            </w:r>
            <w:r/>
          </w:p>
          <w:p>
            <w:pPr>
              <w:pStyle w:val="649"/>
              <w:jc w:val="right"/>
              <w:tabs>
                <w:tab w:val="clear" w:pos="4536" w:leader="none"/>
                <w:tab w:val="clear" w:pos="9072" w:leader="none"/>
              </w:tabs>
            </w:pPr>
            <w:r>
              <w:rPr>
                <w:b/>
                <w:color w:val="0000FF"/>
              </w:rPr>
              <w:t xml:space="preserve">F</w:t>
            </w:r>
            <w:r>
              <w:rPr>
                <w:b/>
                <w:color w:val="0000FF"/>
                <w:sz w:val="16"/>
              </w:rPr>
              <w:t xml:space="preserve">ormation initiale</w:t>
            </w:r>
            <w:r/>
          </w:p>
          <w:p>
            <w:pPr>
              <w:pStyle w:val="649"/>
              <w:jc w:val="right"/>
              <w:tabs>
                <w:tab w:val="clear" w:pos="4536" w:leader="none"/>
                <w:tab w:val="clear" w:pos="9072" w:leader="none"/>
              </w:tabs>
            </w:pPr>
            <w:r>
              <w:rPr>
                <w:b/>
                <w:color w:val="0000FF"/>
              </w:rPr>
              <w:t xml:space="preserve">F</w:t>
            </w:r>
            <w:r>
              <w:rPr>
                <w:b/>
                <w:color w:val="0000FF"/>
                <w:sz w:val="16"/>
              </w:rPr>
              <w:t xml:space="preserve">ormation continue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rPr>
            </w:pPr>
            <w:r>
              <w:rPr>
                <w:b/>
              </w:rPr>
              <w:t xml:space="preserve">Non</w:t>
            </w:r>
            <w:r/>
          </w:p>
          <w:p>
            <w:pPr>
              <w:pStyle w:val="649"/>
              <w:tabs>
                <w:tab w:val="clear" w:pos="4536" w:leader="none"/>
                <w:tab w:val="clear" w:pos="9072" w:leader="none"/>
              </w:tabs>
              <w:rPr>
                <w:b/>
              </w:rPr>
            </w:pPr>
            <w:r>
              <w:rPr>
                <w:b/>
              </w:rPr>
              <w:t xml:space="preserve">Non</w:t>
            </w:r>
            <w:r/>
          </w:p>
          <w:p>
            <w:pPr>
              <w:pStyle w:val="649"/>
              <w:tabs>
                <w:tab w:val="clear" w:pos="4536" w:leader="none"/>
                <w:tab w:val="clear" w:pos="9072" w:leader="none"/>
              </w:tabs>
            </w:pPr>
            <w:r>
              <w:rPr>
                <w:b/>
              </w:rPr>
              <w:t xml:space="preserve">Non</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b/>
                <w:i/>
                <w:color w:val="0000FF"/>
              </w:rPr>
            </w:pPr>
            <w:r>
              <w:rPr>
                <w:b/>
                <w:i/>
                <w:color w:val="0000FF"/>
              </w:rPr>
            </w:r>
            <w:r/>
          </w:p>
          <w:p>
            <w:pPr>
              <w:pStyle w:val="564"/>
              <w:jc w:val="right"/>
            </w:pPr>
            <w:r>
              <w:rPr>
                <w:b/>
                <w:i/>
                <w:color w:val="0000FF"/>
              </w:rPr>
              <w:t xml:space="preserve">Organisation des secours</w:t>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51"/>
            </w:pPr>
            <w:r>
              <w:rPr>
                <w:rFonts w:eastAsia="Arial"/>
                <w:color w:val="0000FF"/>
              </w:rPr>
              <w:t xml:space="preserve">  </w:t>
            </w:r>
            <w:r>
              <w:rPr>
                <w:rFonts w:eastAsia="Arial"/>
                <w:color w:val="0000FF"/>
                <w:sz w:val="20"/>
              </w:rPr>
              <w:t xml:space="preserve">  </w:t>
            </w:r>
            <w:r>
              <w:rPr>
                <w:color w:val="0000FF"/>
                <w:sz w:val="20"/>
              </w:rPr>
              <w:t xml:space="preserve">A</w:t>
            </w:r>
            <w:r>
              <w:rPr>
                <w:color w:val="0000FF"/>
              </w:rPr>
              <w:t xml:space="preserve">ffichage des consignes générales de sécurité</w:t>
            </w:r>
            <w:r/>
          </w:p>
          <w:p>
            <w:pPr>
              <w:pStyle w:val="651"/>
            </w:pPr>
            <w:r>
              <w:rPr>
                <w:color w:val="0000FF"/>
                <w:sz w:val="20"/>
              </w:rPr>
              <w:t xml:space="preserve">A</w:t>
            </w:r>
            <w:r>
              <w:rPr>
                <w:color w:val="0000FF"/>
              </w:rPr>
              <w:t xml:space="preserve">ffichage des consignes spécifiques de sécurité</w:t>
            </w:r>
            <w:r/>
          </w:p>
          <w:p>
            <w:pPr>
              <w:pStyle w:val="651"/>
            </w:pPr>
            <w:r>
              <w:rPr>
                <w:color w:val="0000FF"/>
                <w:sz w:val="20"/>
              </w:rPr>
              <w:t xml:space="preserve">O</w:t>
            </w:r>
            <w:r>
              <w:rPr>
                <w:color w:val="0000FF"/>
              </w:rPr>
              <w:t xml:space="preserve">rganisation d’exercices d’évacuation</w:t>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649"/>
              <w:tabs>
                <w:tab w:val="clear" w:pos="4536" w:leader="none"/>
                <w:tab w:val="clear" w:pos="9072" w:leader="none"/>
              </w:tabs>
            </w:pPr>
            <w:r>
              <w:rPr>
                <w:b/>
              </w:rPr>
              <w:t xml:space="preserve">Oui</w:t>
            </w:r>
            <w:r/>
          </w:p>
          <w:p>
            <w:pPr>
              <w:pStyle w:val="649"/>
              <w:tabs>
                <w:tab w:val="clear" w:pos="4536" w:leader="none"/>
                <w:tab w:val="clear" w:pos="9072" w:leader="none"/>
              </w:tabs>
            </w:pPr>
            <w:r>
              <w:rPr>
                <w:b/>
              </w:rPr>
              <w:t xml:space="preserve">Oui</w:t>
            </w:r>
            <w:r/>
          </w:p>
          <w:p>
            <w:pPr>
              <w:pStyle w:val="649"/>
              <w:tabs>
                <w:tab w:val="clear" w:pos="4536" w:leader="none"/>
                <w:tab w:val="clear" w:pos="9072" w:leader="none"/>
              </w:tabs>
            </w:pPr>
            <w:r>
              <w:rPr>
                <w:b/>
              </w:rPr>
              <w:t xml:space="preserve">Oui</w:t>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tabs>
                <w:tab w:val="clear" w:pos="4536" w:leader="none"/>
                <w:tab w:val="clear" w:pos="9072" w:leader="none"/>
              </w:tabs>
            </w:pPr>
            <w:r>
              <w:rPr>
                <w:b/>
                <w:color w:val="0000FF"/>
                <w:sz w:val="16"/>
              </w:rPr>
              <w:t xml:space="preserve">Présence d’un registre hygiène et sécurité</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rPr>
              <w:t xml:space="preserve">Non</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b/>
                <w:i/>
                <w:color w:val="0000FF"/>
              </w:rPr>
            </w:pPr>
            <w:r>
              <w:rPr>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564"/>
              <w:rPr>
                <w:b/>
                <w:i/>
                <w:color w:val="0000FF"/>
              </w:rPr>
            </w:pPr>
            <w:r>
              <w:rPr>
                <w:b/>
                <w:i/>
                <w:color w:val="0000FF"/>
              </w:rPr>
            </w:r>
            <w:r/>
          </w:p>
        </w:tc>
      </w:tr>
      <w:tr>
        <w:trPr>
          <w:cantSplit/>
          <w:trHeight w:val="345"/>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rPr>
                <w:b/>
                <w:i/>
                <w:color w:val="0000FF"/>
              </w:rPr>
            </w:pPr>
            <w:r>
              <w:rPr>
                <w:b/>
                <w:i/>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tabs>
                <w:tab w:val="clear" w:pos="4536" w:leader="none"/>
                <w:tab w:val="clear" w:pos="9072" w:leader="none"/>
              </w:tabs>
            </w:pPr>
            <w:r>
              <w:rPr>
                <w:b/>
                <w:color w:val="0000FF"/>
                <w:sz w:val="16"/>
              </w:rPr>
              <w:t xml:space="preserve">Existence d’un règlement intérieur</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rPr>
              <w:t xml:space="preserve">Oui</w:t>
            </w:r>
            <w:r>
              <w:rPr>
                <w:b/>
              </w:rPr>
              <w:t xml:space="preserve"> </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pPr>
            <w:r>
              <w:rPr>
                <w:b/>
                <w:color w:val="0000FF"/>
              </w:rPr>
              <w:t xml:space="preserve">N</w:t>
            </w:r>
            <w:r>
              <w:rPr>
                <w:b/>
                <w:color w:val="0000FF"/>
                <w:sz w:val="16"/>
              </w:rPr>
              <w:t xml:space="preserve">ombre de sauveteurs secouristes du travail :</w:t>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564"/>
            </w:pPr>
            <w:r>
              <w:rPr>
                <w:b/>
                <w:sz w:val="16"/>
              </w:rPr>
              <w:t xml:space="preserve">0</w:t>
            </w:r>
            <w:r/>
          </w:p>
        </w:tc>
      </w:tr>
      <w:tr>
        <w:trPr>
          <w:cantSplit/>
          <w:trHeight w:val="339"/>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tabs>
                <w:tab w:val="clear" w:pos="4536" w:leader="none"/>
                <w:tab w:val="clear" w:pos="9072" w:leader="none"/>
              </w:tabs>
            </w:pPr>
            <w:r>
              <w:rPr>
                <w:b/>
                <w:color w:val="0000FF"/>
                <w:sz w:val="16"/>
              </w:rPr>
              <w:t xml:space="preserve">Mesures pour le travail isolé et/ou en horaires décalées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rPr>
                <w:b/>
                <w:i/>
                <w:color w:val="0000FF"/>
              </w:rPr>
            </w:pPr>
            <w:r>
              <w:rPr>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564"/>
              <w:rPr>
                <w:b/>
                <w:i/>
                <w:color w:val="0000FF"/>
              </w:rPr>
            </w:pPr>
            <w:r>
              <w:rPr>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rPr>
                <w:b/>
                <w:i/>
                <w:color w:val="0000FF"/>
              </w:rPr>
            </w:pPr>
            <w:r>
              <w:rPr>
                <w:b/>
                <w:i/>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tabs>
                <w:tab w:val="clear" w:pos="4536" w:leader="none"/>
                <w:tab w:val="clear" w:pos="9072" w:leader="none"/>
              </w:tabs>
            </w:pPr>
            <w:r>
              <w:rPr>
                <w:b/>
                <w:color w:val="0000FF"/>
                <w:sz w:val="16"/>
              </w:rPr>
              <w:t xml:space="preserve">Existence d’une instance consultative (CHSCT, conseil de laboratoire, …)</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rPr>
              <w:t xml:space="preserve">NR</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b/>
                <w:i/>
                <w:color w:val="0000FF"/>
                <w:sz w:val="16"/>
                <w:szCs w:val="16"/>
              </w:rPr>
            </w:pPr>
            <w:r>
              <w:rPr>
                <w:b/>
                <w:i/>
                <w:color w:val="0000FF"/>
                <w:sz w:val="16"/>
                <w:szCs w:val="16"/>
              </w:rPr>
            </w:r>
            <w:r/>
          </w:p>
          <w:p>
            <w:pPr>
              <w:pStyle w:val="564"/>
              <w:jc w:val="right"/>
            </w:pPr>
            <w:r>
              <w:rPr>
                <w:b/>
                <w:color w:val="0000FF"/>
              </w:rPr>
              <w:t xml:space="preserve">N</w:t>
            </w:r>
            <w:r>
              <w:rPr>
                <w:b/>
                <w:color w:val="0000FF"/>
                <w:sz w:val="16"/>
              </w:rPr>
              <w:t xml:space="preserve">ombre de chargés d’évacuation :</w:t>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649"/>
              <w:tabs>
                <w:tab w:val="clear" w:pos="4536" w:leader="none"/>
                <w:tab w:val="clear" w:pos="9072" w:leader="none"/>
              </w:tabs>
            </w:pPr>
            <w:r/>
            <w:bookmarkStart w:id="0" w:name="__DdeLink__4274_1397310821"/>
            <w:r>
              <w:rPr>
                <w:b/>
                <w:i/>
                <w:color w:val="0000FF"/>
                <w:sz w:val="16"/>
              </w:rPr>
              <w:t xml:space="preserve">Serre-files</w:t>
            </w:r>
            <w:bookmarkEnd w:id="0"/>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tabs>
                <w:tab w:val="clear" w:pos="4536" w:leader="none"/>
                <w:tab w:val="clear" w:pos="9072" w:leader="none"/>
              </w:tabs>
            </w:pPr>
            <w:r>
              <w:rPr>
                <w:b/>
                <w:color w:val="0000FF"/>
                <w:sz w:val="16"/>
              </w:rPr>
              <w:t xml:space="preserve">Si non saisine du conseil de laboratoire, service , unité, département, UFR, composante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rPr>
              <w:t xml:space="preserve">NC</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rPr>
                <w:b/>
                <w:i/>
                <w:color w:val="0000FF"/>
              </w:rPr>
            </w:pPr>
            <w:r>
              <w:rPr>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564"/>
              <w:rPr>
                <w:b/>
                <w:i/>
                <w:color w:val="0000FF"/>
              </w:rPr>
            </w:pPr>
            <w:r>
              <w:rPr>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rPr>
                <w:b/>
                <w:i/>
                <w:color w:val="0000FF"/>
              </w:rPr>
            </w:pPr>
            <w:r>
              <w:rPr>
                <w:b/>
                <w:i/>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tabs>
                <w:tab w:val="clear" w:pos="4536" w:leader="none"/>
                <w:tab w:val="clear" w:pos="9072" w:leader="none"/>
              </w:tabs>
            </w:pPr>
            <w:r>
              <w:rPr>
                <w:b/>
                <w:color w:val="0000FF"/>
                <w:sz w:val="16"/>
              </w:rPr>
              <w:t xml:space="preserve">Rédaction de plan de prévention lors d’intervention d’entreprises extérieures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b/>
                <w:i/>
                <w:color w:val="0000FF"/>
                <w:sz w:val="16"/>
                <w:szCs w:val="16"/>
              </w:rPr>
            </w:pPr>
            <w:r>
              <w:rPr>
                <w:b/>
                <w:i/>
                <w:color w:val="0000FF"/>
                <w:sz w:val="16"/>
                <w:szCs w:val="16"/>
              </w:rPr>
            </w:r>
            <w:r/>
          </w:p>
          <w:p>
            <w:pPr>
              <w:pStyle w:val="564"/>
              <w:jc w:val="right"/>
            </w:pPr>
            <w:r>
              <w:rPr>
                <w:b/>
                <w:color w:val="0000FF"/>
              </w:rPr>
              <w:t xml:space="preserve">N</w:t>
            </w:r>
            <w:r>
              <w:rPr>
                <w:b/>
                <w:color w:val="0000FF"/>
                <w:sz w:val="16"/>
              </w:rPr>
              <w:t xml:space="preserve">ombre d’équipiers de première intervention :</w:t>
            </w:r>
            <w:r/>
          </w:p>
        </w:tc>
        <w:tc>
          <w:tcPr>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564"/>
            </w:pPr>
            <w:r>
              <w:rPr>
                <w:b/>
                <w:sz w:val="16"/>
              </w:rPr>
              <w:t xml:space="preserve">x</w:t>
            </w:r>
            <w:r/>
          </w:p>
        </w:tc>
      </w:tr>
    </w:tbl>
    <w:p>
      <w:pPr>
        <w:pStyle w:val="564"/>
        <w:pageBreakBefore/>
        <w:rPr>
          <w:b/>
        </w:rPr>
      </w:pPr>
      <w:r>
        <w:rPr>
          <w:b/>
        </w:rPr>
      </w:r>
      <w:r/>
    </w:p>
    <w:tbl>
      <w:tblPr>
        <w:tblW w:w="0" w:type="auto"/>
        <w:tblInd w:w="-70" w:type="dxa"/>
        <w:tblLayout w:type="fixed"/>
        <w:tblCellMar>
          <w:left w:w="70" w:type="dxa"/>
          <w:top w:w="0" w:type="dxa"/>
          <w:right w:w="70" w:type="dxa"/>
          <w:bottom w:w="0" w:type="dxa"/>
        </w:tblCellMar>
        <w:tblLook w:val="04A0" w:firstRow="1" w:lastRow="0" w:firstColumn="1" w:lastColumn="0" w:noHBand="0" w:noVBand="1"/>
      </w:tblPr>
      <w:tblGrid>
        <w:gridCol w:w="2338"/>
        <w:gridCol w:w="4536"/>
        <w:gridCol w:w="1134"/>
        <w:gridCol w:w="2552"/>
        <w:gridCol w:w="4111"/>
        <w:gridCol w:w="141"/>
        <w:gridCol w:w="1168"/>
      </w:tblGrid>
      <w:tr>
        <w:trPr>
          <w:cantSplit/>
          <w:trHeight w:val="900"/>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Formation</w:t>
            </w:r>
            <w:r/>
          </w:p>
          <w:p>
            <w:pPr>
              <w:pStyle w:val="644"/>
              <w:jc w:val="lef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after="100" w:before="100"/>
              <w:tabs>
                <w:tab w:val="clear" w:pos="4536" w:leader="none"/>
                <w:tab w:val="clear" w:pos="9072" w:leader="none"/>
              </w:tabs>
            </w:pPr>
            <w:r>
              <w:rPr>
                <w:b/>
                <w:color w:val="0000FF"/>
              </w:rPr>
              <w:t xml:space="preserve">N</w:t>
            </w:r>
            <w:r>
              <w:rPr>
                <w:b/>
                <w:color w:val="0000FF"/>
                <w:sz w:val="16"/>
              </w:rPr>
              <w:t xml:space="preserve">ombre de personnes formées à la manipulation d’extincteurs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szCs w:val="16"/>
              </w:rPr>
            </w:pPr>
            <w:r>
              <w:rPr>
                <w:b/>
                <w:color w:val="0000FF"/>
                <w:sz w:val="16"/>
                <w:szCs w:val="16"/>
              </w:rPr>
            </w:r>
            <w:r/>
          </w:p>
          <w:p>
            <w:pPr>
              <w:pStyle w:val="649"/>
              <w:tabs>
                <w:tab w:val="clear" w:pos="4536" w:leader="none"/>
                <w:tab w:val="clear" w:pos="9072" w:leader="none"/>
              </w:tabs>
            </w:pPr>
            <w:r>
              <w:rPr>
                <w:b/>
                <w:sz w:val="16"/>
              </w:rPr>
              <w:t xml:space="preserve">0</w:t>
            </w:r>
            <w:r/>
          </w:p>
          <w:p>
            <w:pPr>
              <w:pStyle w:val="649"/>
              <w:tabs>
                <w:tab w:val="clear" w:pos="4536" w:leader="none"/>
                <w:tab w:val="clear" w:pos="9072" w:leader="none"/>
              </w:tabs>
              <w:rPr>
                <w:b/>
                <w:sz w:val="16"/>
              </w:rPr>
            </w:pPr>
            <w:r>
              <w:rPr>
                <w:b/>
                <w:sz w:val="16"/>
              </w:rPr>
            </w:r>
            <w:r/>
          </w:p>
          <w:p>
            <w:pPr>
              <w:pStyle w:val="649"/>
              <w:tabs>
                <w:tab w:val="clear" w:pos="4536" w:leader="none"/>
                <w:tab w:val="clear" w:pos="9072" w:leader="none"/>
              </w:tabs>
            </w:pPr>
            <w:r>
              <w:rPr>
                <w:sz w:val="16"/>
                <w:szCs w:val="16"/>
              </w:rPr>
              <w:t xml:space="preserve">Liste en annexe 2</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564"/>
              <w:jc w:val="right"/>
            </w:pPr>
            <w:r>
              <w:rPr>
                <w:b/>
                <w:i/>
                <w:color w:val="0000FF"/>
              </w:rPr>
              <w:t xml:space="preserve">Accidents du travail et maladies professionnelles</w:t>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b/>
                <w:i/>
                <w:color w:val="0000FF"/>
                <w:sz w:val="16"/>
                <w:szCs w:val="16"/>
              </w:rPr>
            </w:pPr>
            <w:r>
              <w:rPr>
                <w:b/>
                <w:i/>
                <w:color w:val="0000FF"/>
                <w:sz w:val="16"/>
                <w:szCs w:val="16"/>
              </w:rPr>
            </w:r>
            <w:r/>
          </w:p>
          <w:p>
            <w:pPr>
              <w:pStyle w:val="564"/>
              <w:jc w:val="right"/>
            </w:pPr>
            <w:r>
              <w:rPr>
                <w:b/>
                <w:color w:val="0000FF"/>
              </w:rPr>
              <w:t xml:space="preserve">N</w:t>
            </w:r>
            <w:r>
              <w:rPr>
                <w:b/>
                <w:color w:val="0000FF"/>
                <w:sz w:val="16"/>
              </w:rPr>
              <w:t xml:space="preserve">ombre d’accidents au cours de l’année écoulée</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564"/>
            </w:pPr>
            <w:r>
              <w:rPr>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tabs>
                <w:tab w:val="clear" w:pos="4536" w:leader="none"/>
                <w:tab w:val="clear" w:pos="9072" w:leader="none"/>
              </w:tabs>
              <w:rPr>
                <w:b/>
                <w:i/>
                <w:color w:val="0000FF"/>
                <w:sz w:val="16"/>
                <w:szCs w:val="16"/>
              </w:rPr>
            </w:pPr>
            <w:r>
              <w:rPr>
                <w:b/>
                <w:i/>
                <w:color w:val="0000FF"/>
                <w:sz w:val="16"/>
                <w:szCs w:val="16"/>
              </w:rPr>
            </w:r>
            <w:r/>
          </w:p>
          <w:p>
            <w:pPr>
              <w:pStyle w:val="649"/>
              <w:jc w:val="right"/>
              <w:spacing w:after="100"/>
              <w:tabs>
                <w:tab w:val="clear" w:pos="4536" w:leader="none"/>
                <w:tab w:val="clear" w:pos="9072" w:leader="none"/>
              </w:tabs>
            </w:pPr>
            <w:r>
              <w:rPr>
                <w:b/>
                <w:color w:val="0000FF"/>
              </w:rPr>
              <w:t xml:space="preserve">N</w:t>
            </w:r>
            <w:r>
              <w:rPr>
                <w:b/>
                <w:color w:val="0000FF"/>
                <w:sz w:val="16"/>
              </w:rPr>
              <w:t xml:space="preserve">ombre de nouveaux entrants formés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t xml:space="preserve">3</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8"/>
              <w:jc w:val="right"/>
              <w:rPr>
                <w:i/>
                <w:color w:val="0000FF"/>
                <w:sz w:val="16"/>
                <w:szCs w:val="16"/>
              </w:rPr>
            </w:pPr>
            <w:r>
              <w:rPr>
                <w:i/>
                <w:color w:val="0000FF"/>
                <w:sz w:val="16"/>
                <w:szCs w:val="16"/>
              </w:rPr>
            </w:r>
            <w:r/>
          </w:p>
          <w:p>
            <w:pPr>
              <w:pStyle w:val="568"/>
              <w:jc w:val="right"/>
            </w:pPr>
            <w:r>
              <w:rPr>
                <w:color w:val="0000FF"/>
              </w:rPr>
              <w:t xml:space="preserve">N</w:t>
            </w:r>
            <w:r>
              <w:rPr>
                <w:color w:val="0000FF"/>
                <w:sz w:val="16"/>
              </w:rPr>
              <w:t xml:space="preserve">ombre d’accidents analysés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649"/>
              <w:tabs>
                <w:tab w:val="clear" w:pos="4536" w:leader="none"/>
                <w:tab w:val="clear" w:pos="9072" w:leader="none"/>
              </w:tabs>
              <w:rPr>
                <w:b/>
                <w:sz w:val="16"/>
              </w:rPr>
            </w:pPr>
            <w:r>
              <w:rPr>
                <w:b/>
                <w:sz w:val="16"/>
              </w:rPr>
            </w:r>
            <w:r/>
          </w:p>
          <w:p>
            <w:pPr>
              <w:pStyle w:val="649"/>
              <w:tabs>
                <w:tab w:val="clear" w:pos="4536" w:leader="none"/>
                <w:tab w:val="clear" w:pos="9072" w:leader="none"/>
              </w:tabs>
            </w:pPr>
            <w:r>
              <w:rPr>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tabs>
                <w:tab w:val="clear" w:pos="4536" w:leader="none"/>
                <w:tab w:val="clear" w:pos="9072" w:leader="none"/>
              </w:tabs>
            </w:pPr>
            <w:r>
              <w:rPr>
                <w:b/>
                <w:color w:val="0000FF"/>
                <w:sz w:val="16"/>
              </w:rPr>
              <w:t xml:space="preserve">Nature des autres formations en hygiène et sécurité  suivies par le personnel</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spacing w:after="100" w:before="100"/>
              <w:tabs>
                <w:tab w:val="clear" w:pos="4536" w:leader="none"/>
                <w:tab w:val="clear" w:pos="9072" w:leader="none"/>
              </w:tabs>
            </w:pPr>
            <w:r>
              <w:rPr>
                <w:b/>
                <w:color w:val="0000FF"/>
                <w:sz w:val="16"/>
              </w:rPr>
              <w:t xml:space="preserve">Nombre de personnes</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b/>
                <w:i/>
                <w:color w:val="0000FF"/>
                <w:sz w:val="16"/>
              </w:rPr>
            </w:pPr>
            <w:r>
              <w:rPr>
                <w:b/>
                <w:i/>
                <w:color w:val="0000FF"/>
                <w:sz w:val="16"/>
              </w:rPr>
            </w:r>
            <w:r/>
          </w:p>
          <w:p>
            <w:pPr>
              <w:pStyle w:val="564"/>
              <w:jc w:val="right"/>
            </w:pPr>
            <w:r>
              <w:rPr>
                <w:b/>
                <w:color w:val="0000FF"/>
                <w:sz w:val="16"/>
              </w:rPr>
              <w:t xml:space="preserve">Nombre de maladies professionnelles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09" w:type="dxa"/>
            <w:vAlign w:val="top"/>
            <w:textDirection w:val="lrTb"/>
            <w:noWrap w:val="false"/>
          </w:tcPr>
          <w:p>
            <w:pPr>
              <w:pStyle w:val="649"/>
              <w:tabs>
                <w:tab w:val="clear" w:pos="4536" w:leader="none"/>
                <w:tab w:val="clear" w:pos="9072" w:leader="none"/>
              </w:tabs>
              <w:rPr>
                <w:b/>
                <w:sz w:val="16"/>
              </w:rPr>
            </w:pPr>
            <w:r>
              <w:rPr>
                <w:b/>
                <w:sz w:val="16"/>
              </w:rPr>
            </w:r>
            <w:r/>
          </w:p>
          <w:p>
            <w:pPr>
              <w:pStyle w:val="649"/>
              <w:tabs>
                <w:tab w:val="clear" w:pos="4536" w:leader="none"/>
                <w:tab w:val="clear" w:pos="9072" w:leader="none"/>
              </w:tabs>
            </w:pPr>
            <w:r>
              <w:rPr>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tabs>
                <w:tab w:val="clear" w:pos="4536" w:leader="none"/>
                <w:tab w:val="clear" w:pos="9072" w:leader="none"/>
              </w:tabs>
            </w:pPr>
            <w:r>
              <w:rPr>
                <w:b/>
                <w:i/>
                <w:color w:val="0000FF"/>
              </w:rPr>
              <w:t xml:space="preserve">CHSCT</w:t>
            </w:r>
            <w:r/>
          </w:p>
          <w:p>
            <w:pPr>
              <w:pStyle w:val="649"/>
              <w:tabs>
                <w:tab w:val="clear" w:pos="4536" w:leader="none"/>
                <w:tab w:val="clear" w:pos="9072" w:leader="none"/>
              </w:tabs>
            </w:pPr>
            <w:r>
              <w:rPr>
                <w:b/>
                <w:i/>
                <w:color w:val="0000FF"/>
              </w:rPr>
              <w:t xml:space="preserve">RPS</w:t>
            </w:r>
            <w:r/>
          </w:p>
          <w:p>
            <w:pPr>
              <w:pStyle w:val="649"/>
              <w:tabs>
                <w:tab w:val="clear" w:pos="4536" w:leader="none"/>
                <w:tab w:val="clear" w:pos="9072" w:leader="none"/>
              </w:tabs>
            </w:pPr>
            <w:r>
              <w:rPr>
                <w:b/>
                <w:i/>
                <w:color w:val="0000FF"/>
              </w:rPr>
              <w:t xml:space="preserve">SST</w:t>
            </w:r>
            <w:r/>
          </w:p>
          <w:p>
            <w:pPr>
              <w:pStyle w:val="649"/>
              <w:tabs>
                <w:tab w:val="clear" w:pos="4536" w:leader="none"/>
                <w:tab w:val="clear" w:pos="9072" w:leader="none"/>
              </w:tabs>
            </w:pPr>
            <w:r>
              <w:rPr>
                <w:b/>
                <w:i/>
                <w:color w:val="0000FF"/>
              </w:rPr>
              <w:t xml:space="preserve">Conduites des autoclaves</w:t>
            </w:r>
            <w:r/>
          </w:p>
          <w:p>
            <w:pPr>
              <w:pStyle w:val="649"/>
              <w:tabs>
                <w:tab w:val="clear" w:pos="4536" w:leader="none"/>
                <w:tab w:val="clear" w:pos="9072" w:leader="none"/>
              </w:tabs>
              <w:rPr>
                <w:b/>
                <w:i/>
                <w:color w:val="0000FF"/>
              </w:rPr>
            </w:pPr>
            <w:r>
              <w:rPr>
                <w:b/>
                <w:i/>
                <w:color w:val="0000FF"/>
              </w:rPr>
            </w:r>
            <w:r/>
          </w:p>
          <w:p>
            <w:pPr>
              <w:pStyle w:val="649"/>
              <w:tabs>
                <w:tab w:val="clear" w:pos="4536" w:leader="none"/>
                <w:tab w:val="clear" w:pos="9072" w:leader="none"/>
              </w:tabs>
              <w:rPr>
                <w:b/>
                <w:i/>
                <w:color w:val="0000FF"/>
              </w:rPr>
            </w:pPr>
            <w:r>
              <w:rPr>
                <w:b/>
                <w:i/>
                <w:color w:val="0000FF"/>
              </w:rPr>
            </w:r>
            <w:r/>
          </w:p>
          <w:p>
            <w:pPr>
              <w:pStyle w:val="649"/>
              <w:tabs>
                <w:tab w:val="clear" w:pos="4536" w:leader="none"/>
                <w:tab w:val="clear" w:pos="9072" w:leader="none"/>
              </w:tabs>
              <w:rPr>
                <w:b/>
                <w:i/>
                <w:color w:val="0000FF"/>
              </w:rPr>
            </w:pPr>
            <w:r>
              <w:rPr>
                <w:b/>
                <w:i/>
                <w:color w:val="0000FF"/>
              </w:rPr>
            </w:r>
            <w:r/>
          </w:p>
          <w:p>
            <w:pPr>
              <w:pStyle w:val="649"/>
              <w:tabs>
                <w:tab w:val="clear" w:pos="4536" w:leader="none"/>
                <w:tab w:val="clear" w:pos="9072" w:leader="none"/>
              </w:tabs>
              <w:rPr>
                <w:b/>
                <w:i/>
                <w:color w:val="0000FF"/>
              </w:rPr>
            </w:pPr>
            <w:r>
              <w:rPr>
                <w:b/>
                <w:i/>
                <w:color w:val="0000FF"/>
              </w:rPr>
            </w:r>
            <w:r/>
          </w:p>
          <w:p>
            <w:pPr>
              <w:pStyle w:val="649"/>
              <w:tabs>
                <w:tab w:val="clear" w:pos="4536" w:leader="none"/>
                <w:tab w:val="clear" w:pos="9072" w:leader="none"/>
              </w:tabs>
              <w:rPr>
                <w:b/>
                <w:i/>
                <w:color w:val="0000FF"/>
              </w:rPr>
            </w:pPr>
            <w:r>
              <w:rPr>
                <w:b/>
                <w:i/>
                <w:color w:val="0000FF"/>
              </w:rPr>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color w:val="0000FF"/>
              </w:rPr>
              <w:t xml:space="preserve">0</w:t>
            </w:r>
            <w:r/>
          </w:p>
          <w:p>
            <w:pPr>
              <w:pStyle w:val="649"/>
              <w:tabs>
                <w:tab w:val="clear" w:pos="4536" w:leader="none"/>
                <w:tab w:val="clear" w:pos="9072" w:leader="none"/>
              </w:tabs>
            </w:pPr>
            <w:r>
              <w:rPr>
                <w:b/>
                <w:color w:val="0000FF"/>
              </w:rPr>
              <w:t xml:space="preserve">0</w:t>
            </w:r>
            <w:r/>
          </w:p>
          <w:p>
            <w:pPr>
              <w:pStyle w:val="649"/>
              <w:tabs>
                <w:tab w:val="clear" w:pos="4536" w:leader="none"/>
                <w:tab w:val="clear" w:pos="9072" w:leader="none"/>
              </w:tabs>
            </w:pPr>
            <w:r>
              <w:rPr>
                <w:b/>
                <w:color w:val="0000FF"/>
              </w:rPr>
              <w:t xml:space="preserve">0</w:t>
            </w:r>
            <w:r/>
          </w:p>
          <w:p>
            <w:pPr>
              <w:pStyle w:val="649"/>
              <w:tabs>
                <w:tab w:val="clear" w:pos="4536" w:leader="none"/>
                <w:tab w:val="clear" w:pos="9072" w:leader="none"/>
              </w:tabs>
            </w:pPr>
            <w:r>
              <w:rPr>
                <w:b/>
                <w:color w:val="0000FF"/>
              </w:rPr>
              <w:t xml:space="preserve">5</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3"/>
            <w:shd w:val="clear" w:color="auto" w:fill="FFFFFF"/>
            <w:tcBorders>
              <w:left w:val="single" w:color="000000" w:sz="4" w:space="0"/>
              <w:top w:val="single" w:color="000000" w:sz="4" w:space="0"/>
              <w:right w:val="single" w:color="000000" w:sz="4" w:space="0"/>
              <w:bottom w:val="single" w:color="000000" w:sz="4" w:space="0"/>
            </w:tcBorders>
            <w:tcW w:w="5420" w:type="dxa"/>
            <w:vAlign w:val="top"/>
            <w:textDirection w:val="lrTb"/>
            <w:noWrap w:val="false"/>
          </w:tcPr>
          <w:p>
            <w:pPr>
              <w:pStyle w:val="564"/>
            </w:pPr>
            <w:r>
              <w:rPr>
                <w:b/>
                <w:color w:val="0000FF"/>
                <w:sz w:val="16"/>
              </w:rPr>
              <w:t xml:space="preserve">Nature des accidents et des maladies professionnelles :</w:t>
            </w:r>
            <w:r/>
          </w:p>
          <w:p>
            <w:pPr>
              <w:pStyle w:val="564"/>
              <w:rPr>
                <w:b/>
                <w:color w:val="0000FF"/>
                <w:sz w:val="16"/>
              </w:rPr>
            </w:pPr>
            <w:r>
              <w:rPr>
                <w:b/>
                <w:color w:val="0000FF"/>
                <w:sz w:val="16"/>
              </w:rPr>
            </w:r>
            <w:r/>
          </w:p>
          <w:p>
            <w:pPr>
              <w:pStyle w:val="564"/>
              <w:rPr>
                <w:b/>
                <w:color w:val="0000FF"/>
                <w:sz w:val="16"/>
              </w:rPr>
            </w:pPr>
            <w:r>
              <w:rPr>
                <w:b/>
                <w:color w:val="0000FF"/>
                <w:sz w:val="16"/>
              </w:rPr>
            </w:r>
            <w:r/>
          </w:p>
        </w:tc>
      </w:tr>
      <w:tr>
        <w:trPr>
          <w:cantSplit/>
          <w:trHeight w:val="460"/>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Suivi médical des personnels</w:t>
            </w:r>
            <w:r/>
          </w:p>
          <w:p>
            <w:pPr>
              <w:pStyle w:val="644"/>
              <w:jc w:val="lef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after="100" w:before="100"/>
              <w:tabs>
                <w:tab w:val="clear" w:pos="4536" w:leader="none"/>
                <w:tab w:val="clear" w:pos="9072" w:leader="none"/>
              </w:tabs>
            </w:pPr>
            <w:r>
              <w:rPr>
                <w:b/>
                <w:color w:val="0000FF"/>
                <w:sz w:val="16"/>
              </w:rPr>
              <w:t xml:space="preserve">Présence d’un médecin de prévention dans l’établissement</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rPr>
              <w:t xml:space="preserve">Oui pas sur site</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b/>
                <w:i/>
                <w:color w:val="0000FF"/>
              </w:rPr>
            </w:pPr>
            <w:r>
              <w:rPr>
                <w:b/>
                <w:i/>
                <w:color w:val="0000FF"/>
              </w:rPr>
            </w:r>
            <w:r/>
          </w:p>
          <w:p>
            <w:pPr>
              <w:pStyle w:val="564"/>
              <w:jc w:val="right"/>
            </w:pPr>
            <w:r>
              <w:rPr>
                <w:b/>
                <w:i/>
                <w:color w:val="0000FF"/>
              </w:rPr>
              <w:t xml:space="preserve">Gestion des déchets</w:t>
            </w:r>
            <w:r/>
          </w:p>
        </w:tc>
        <w:tc>
          <w:tcPr>
            <w:gridSpan w:val="2"/>
            <w:shd w:val="clear" w:color="auto" w:fill="FFFFFF"/>
            <w:tcBorders>
              <w:left w:val="single" w:color="000000" w:sz="4" w:space="0"/>
              <w:top w:val="single" w:color="000000" w:sz="4" w:space="0"/>
              <w:bottom w:val="single" w:color="000000" w:sz="4" w:space="0"/>
            </w:tcBorders>
            <w:tcW w:w="4252" w:type="dxa"/>
            <w:vAlign w:val="top"/>
            <w:vMerge w:val="restart"/>
            <w:textDirection w:val="lrTb"/>
            <w:noWrap w:val="false"/>
          </w:tcPr>
          <w:p>
            <w:pPr>
              <w:pStyle w:val="564"/>
              <w:jc w:val="right"/>
              <w:spacing w:after="100" w:before="100"/>
            </w:pPr>
            <w:r>
              <w:rPr>
                <w:b/>
                <w:color w:val="0000FF"/>
                <w:sz w:val="16"/>
                <w:szCs w:val="16"/>
              </w:rPr>
              <w:t xml:space="preserve">Mise en place d’une gestion des déchets</w:t>
            </w:r>
            <w:r/>
          </w:p>
          <w:p>
            <w:pPr>
              <w:pStyle w:val="564"/>
              <w:jc w:val="right"/>
              <w:spacing w:after="100" w:before="100"/>
            </w:pPr>
            <w:r>
              <w:rPr>
                <w:b/>
                <w:color w:val="0000FF"/>
                <w:sz w:val="16"/>
                <w:szCs w:val="16"/>
              </w:rPr>
              <w:t xml:space="preserve">Stockage des déchets dans un local réservé</w:t>
            </w:r>
            <w:r/>
          </w:p>
          <w:p>
            <w:pPr>
              <w:pStyle w:val="564"/>
              <w:jc w:val="right"/>
              <w:spacing w:after="100" w:before="100"/>
            </w:pPr>
            <w:r>
              <w:rPr>
                <w:b/>
                <w:color w:val="0000FF"/>
                <w:sz w:val="16"/>
                <w:szCs w:val="16"/>
              </w:rPr>
              <w:t xml:space="preserve">Élimination selon une filière agréée</w:t>
            </w:r>
            <w:r/>
          </w:p>
          <w:p>
            <w:pPr>
              <w:pStyle w:val="564"/>
              <w:rPr>
                <w:b/>
                <w:color w:val="0000FF"/>
                <w:sz w:val="16"/>
                <w:szCs w:val="16"/>
              </w:rPr>
            </w:pPr>
            <w:r>
              <w:rPr>
                <w:b/>
                <w:color w:val="0000FF"/>
                <w:sz w:val="16"/>
                <w:szCs w:val="16"/>
              </w:rPr>
            </w:r>
            <w:r/>
          </w:p>
        </w:tc>
        <w:tc>
          <w:tcPr>
            <w:shd w:val="clear" w:color="auto" w:fill="FFFFFF"/>
            <w:tcBorders>
              <w:left w:val="single" w:color="000000" w:sz="4" w:space="0"/>
              <w:top w:val="single" w:color="000000" w:sz="4" w:space="0"/>
              <w:right w:val="single" w:color="000000" w:sz="4" w:space="0"/>
              <w:bottom w:val="single" w:color="000000" w:sz="4" w:space="0"/>
            </w:tcBorders>
            <w:tcW w:w="1168" w:type="dxa"/>
            <w:vAlign w:val="top"/>
            <w:vMerge w:val="restart"/>
            <w:textDirection w:val="lrTb"/>
            <w:noWrap w:val="false"/>
          </w:tcPr>
          <w:p>
            <w:pPr>
              <w:pStyle w:val="564"/>
            </w:pPr>
            <w:r>
              <w:rPr>
                <w:b/>
              </w:rPr>
              <w:t xml:space="preserve">-oui</w:t>
            </w:r>
            <w:r/>
          </w:p>
          <w:p>
            <w:pPr>
              <w:pStyle w:val="564"/>
              <w:rPr>
                <w:b/>
              </w:rPr>
            </w:pPr>
            <w:r>
              <w:rPr>
                <w:b/>
              </w:rPr>
            </w:r>
            <w:r/>
          </w:p>
          <w:p>
            <w:pPr>
              <w:pStyle w:val="564"/>
            </w:pPr>
            <w:r>
              <w:rPr>
                <w:b/>
              </w:rPr>
              <w:t xml:space="preserve">-oui</w:t>
            </w:r>
            <w:r/>
          </w:p>
          <w:p>
            <w:pPr>
              <w:pStyle w:val="564"/>
              <w:rPr>
                <w:b/>
              </w:rPr>
            </w:pPr>
            <w:r>
              <w:rPr>
                <w:b/>
              </w:rPr>
            </w:r>
            <w:r/>
          </w:p>
          <w:p>
            <w:pPr>
              <w:pStyle w:val="564"/>
            </w:pPr>
            <w:r>
              <w:rPr>
                <w:b/>
              </w:rPr>
              <w:t xml:space="preserve">-oui</w:t>
            </w:r>
            <w:r/>
          </w:p>
        </w:tc>
      </w:tr>
      <w:tr>
        <w:trPr>
          <w:cantSplit/>
          <w:trHeight w:val="460"/>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after="100" w:before="100"/>
              <w:tabs>
                <w:tab w:val="clear" w:pos="4536" w:leader="none"/>
                <w:tab w:val="clear" w:pos="9072" w:leader="none"/>
              </w:tabs>
            </w:pPr>
            <w:r>
              <w:rPr>
                <w:b/>
                <w:color w:val="0000FF"/>
                <w:sz w:val="16"/>
              </w:rPr>
              <w:t xml:space="preserve">Suivi médical adapté aux risques professionnels pour toutes les personnes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4"/>
            </w:pPr>
            <w:r/>
            <w:r/>
          </w:p>
        </w:tc>
        <w:tc>
          <w:tcPr>
            <w:gridSpan w:val="2"/>
            <w:shd w:val="clear" w:color="auto" w:fill="FFFFFF"/>
            <w:tcBorders>
              <w:left w:val="single" w:color="000000" w:sz="4" w:space="0"/>
              <w:top w:val="single" w:color="000000" w:sz="4" w:space="0"/>
              <w:bottom w:val="single" w:color="000000" w:sz="4" w:space="0"/>
            </w:tcBorders>
            <w:tcW w:w="4252" w:type="dxa"/>
            <w:vAlign w:val="top"/>
            <w:vMerge w:val="continue"/>
            <w:textDirection w:val="lrTb"/>
            <w:noWrap w:val="false"/>
          </w:tcPr>
          <w:p>
            <w:pPr>
              <w:pStyle w:val="564"/>
            </w:pPr>
            <w:r/>
            <w:r/>
          </w:p>
        </w:tc>
        <w:tc>
          <w:tcPr>
            <w:shd w:val="clear" w:color="auto" w:fill="FFFFFF"/>
            <w:tcBorders>
              <w:left w:val="single" w:color="000000" w:sz="4" w:space="0"/>
              <w:top w:val="single" w:color="000000" w:sz="4" w:space="0"/>
              <w:right w:val="single" w:color="000000" w:sz="4" w:space="0"/>
              <w:bottom w:val="single" w:color="000000" w:sz="4" w:space="0"/>
            </w:tcBorders>
            <w:tcW w:w="1168" w:type="dxa"/>
            <w:vAlign w:val="top"/>
            <w:vMerge w:val="continue"/>
            <w:textDirection w:val="lrTb"/>
            <w:noWrap w:val="false"/>
          </w:tcPr>
          <w:p>
            <w:pPr>
              <w:pStyle w:val="564"/>
            </w:p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Agents Chimique Dangereux</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tabs>
                <w:tab w:val="clear" w:pos="4536" w:leader="none"/>
                <w:tab w:val="clear" w:pos="9072" w:leader="none"/>
              </w:tabs>
            </w:pPr>
            <w:r>
              <w:rPr>
                <w:b/>
                <w:color w:val="0000FF"/>
                <w:sz w:val="16"/>
              </w:rPr>
              <w:t xml:space="preserve">Nombre de personnes exposées aux Agents Chimiques Dangereux  (R 4412-12 et 54)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pPr>
            <w:r>
              <w:rPr>
                <w:b/>
                <w:sz w:val="16"/>
              </w:rPr>
              <w:t xml:space="preserve">11</w:t>
            </w:r>
            <w:r/>
          </w:p>
          <w:p>
            <w:pPr>
              <w:pStyle w:val="649"/>
              <w:tabs>
                <w:tab w:val="clear" w:pos="4536" w:leader="none"/>
                <w:tab w:val="clear" w:pos="9072" w:leader="none"/>
              </w:tabs>
            </w:pPr>
            <w:r>
              <w:rPr>
                <w:sz w:val="16"/>
                <w:szCs w:val="16"/>
              </w:rPr>
              <w:t xml:space="preserve">Liste en annexe 3</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Cancérogènes, Mutagène, toxiques pour la Reproduction</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tabs>
                <w:tab w:val="clear" w:pos="4536" w:leader="none"/>
                <w:tab w:val="clear" w:pos="9072" w:leader="none"/>
              </w:tabs>
              <w:rPr>
                <w:b/>
                <w:i/>
                <w:color w:val="0000FF"/>
                <w:sz w:val="16"/>
              </w:rPr>
            </w:pPr>
            <w:r>
              <w:rPr>
                <w:b/>
                <w:i/>
                <w:color w:val="0000FF"/>
                <w:sz w:val="16"/>
              </w:rPr>
            </w:r>
            <w:r/>
          </w:p>
          <w:p>
            <w:pPr>
              <w:pStyle w:val="649"/>
              <w:jc w:val="right"/>
              <w:tabs>
                <w:tab w:val="clear" w:pos="4536" w:leader="none"/>
                <w:tab w:val="clear" w:pos="9072" w:leader="none"/>
              </w:tabs>
            </w:pPr>
            <w:r>
              <w:rPr>
                <w:b/>
                <w:color w:val="0000FF"/>
                <w:sz w:val="16"/>
              </w:rPr>
              <w:t xml:space="preserve">Nombre de personnes exposées aux Cancérogènes Mutagènes, Reprotoxiques (R 4412-86)  :</w:t>
            </w:r>
            <w:r/>
          </w:p>
          <w:p>
            <w:pPr>
              <w:pStyle w:val="649"/>
              <w:jc w:val="right"/>
              <w:tabs>
                <w:tab w:val="clear" w:pos="4536" w:leader="none"/>
                <w:tab w:val="clear" w:pos="9072" w:leader="none"/>
              </w:tabs>
              <w:rPr>
                <w:b/>
                <w:color w:val="0000FF"/>
                <w:sz w:val="16"/>
              </w:rPr>
            </w:pPr>
            <w:r>
              <w:rPr>
                <w:b/>
                <w:color w:val="0000FF"/>
                <w:sz w:val="16"/>
              </w:rPr>
            </w:r>
            <w:r/>
          </w:p>
          <w:p>
            <w:pPr>
              <w:pStyle w:val="649"/>
              <w:jc w:val="center"/>
              <w:tabs>
                <w:tab w:val="clear" w:pos="4536" w:leader="none"/>
                <w:tab w:val="clear" w:pos="9072" w:leader="none"/>
              </w:tabs>
              <w:rPr>
                <w:b/>
                <w:color w:val="0000FF"/>
                <w:sz w:val="16"/>
              </w:rPr>
            </w:pPr>
            <w:r>
              <w:rPr>
                <w:b/>
                <w:color w:val="0000FF"/>
                <w:sz w:val="16"/>
              </w:rPr>
            </w:r>
            <w:r/>
          </w:p>
        </w:tc>
        <w:tc>
          <w:tcPr>
            <w:shd w:val="clear" w:color="auto" w:fill="FFFFFF"/>
            <w:tcBorders>
              <w:left w:val="single" w:color="000000" w:sz="4" w:space="0"/>
              <w:top w:val="single" w:color="000000" w:sz="4" w:space="0"/>
              <w:right w:val="single" w:color="000000" w:sz="4" w:space="0"/>
              <w:bottom w:val="single" w:color="000000" w:sz="4" w:space="0"/>
            </w:tcBorders>
            <w:tcW w:w="1168" w:type="dxa"/>
            <w:vAlign w:val="top"/>
            <w:textDirection w:val="lrTb"/>
            <w:noWrap w:val="false"/>
          </w:tcPr>
          <w:p>
            <w:pPr>
              <w:pStyle w:val="649"/>
              <w:tabs>
                <w:tab w:val="clear" w:pos="4536" w:leader="none"/>
                <w:tab w:val="clear" w:pos="9072" w:leader="none"/>
              </w:tabs>
            </w:pPr>
            <w:r>
              <w:rPr>
                <w:b/>
                <w:sz w:val="16"/>
              </w:rPr>
              <w:t xml:space="preserve">11</w:t>
            </w:r>
            <w:r/>
          </w:p>
          <w:p>
            <w:pPr>
              <w:pStyle w:val="649"/>
              <w:tabs>
                <w:tab w:val="clear" w:pos="4536" w:leader="none"/>
                <w:tab w:val="clear" w:pos="9072" w:leader="none"/>
              </w:tabs>
            </w:pPr>
            <w:r>
              <w:rPr>
                <w:sz w:val="16"/>
                <w:szCs w:val="16"/>
              </w:rPr>
              <w:t xml:space="preserve">Liste en annexe 4</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Agents Biologiques des Groupes 3 ou 4</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tabs>
                <w:tab w:val="clear" w:pos="4536" w:leader="none"/>
                <w:tab w:val="clear" w:pos="9072" w:leader="none"/>
              </w:tabs>
            </w:pPr>
            <w:r>
              <w:rPr>
                <w:b/>
                <w:color w:val="0000FF"/>
                <w:sz w:val="16"/>
              </w:rPr>
              <w:t xml:space="preserve">Nombre de personnes exposées aux Agents Biologiques des Groupes 3ou4     (R 4426-1)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sz w:val="16"/>
              </w:rPr>
              <w:t xml:space="preserve">0</w:t>
            </w:r>
            <w:r/>
          </w:p>
          <w:p>
            <w:pPr>
              <w:pStyle w:val="649"/>
              <w:tabs>
                <w:tab w:val="clear" w:pos="4536" w:leader="none"/>
                <w:tab w:val="clear" w:pos="9072" w:leader="none"/>
              </w:tabs>
            </w:pPr>
            <w:r>
              <w:rPr>
                <w:sz w:val="16"/>
                <w:szCs w:val="16"/>
              </w:rPr>
              <w:t xml:space="preserve">Liste en annexe 5</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4"/>
              <w:rPr>
                <w:rFonts w:ascii="Arial" w:hAnsi="Arial"/>
                <w:i/>
                <w:color w:val="0000FF"/>
                <w:sz w:val="20"/>
              </w:rPr>
            </w:pPr>
            <w:r>
              <w:rPr>
                <w:rFonts w:ascii="Arial" w:hAnsi="Arial"/>
                <w:i/>
                <w:color w:val="0000FF"/>
                <w:sz w:val="20"/>
              </w:rPr>
            </w:r>
            <w:r/>
          </w:p>
          <w:p>
            <w:pPr>
              <w:pStyle w:val="644"/>
            </w:pPr>
            <w:r>
              <w:rPr>
                <w:rFonts w:ascii="Arial" w:hAnsi="Arial"/>
                <w:i/>
                <w:color w:val="0000FF"/>
                <w:sz w:val="20"/>
              </w:rPr>
              <w:t xml:space="preserve">Rayonnements Ionisants</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tabs>
                <w:tab w:val="clear" w:pos="4536" w:leader="none"/>
                <w:tab w:val="clear" w:pos="9072" w:leader="none"/>
              </w:tabs>
              <w:rPr>
                <w:b/>
                <w:i/>
                <w:color w:val="0000FF"/>
                <w:sz w:val="16"/>
              </w:rPr>
            </w:pPr>
            <w:r>
              <w:rPr>
                <w:b/>
                <w:i/>
                <w:color w:val="0000FF"/>
                <w:sz w:val="16"/>
              </w:rPr>
            </w:r>
            <w:r/>
          </w:p>
          <w:p>
            <w:pPr>
              <w:pStyle w:val="649"/>
              <w:jc w:val="right"/>
              <w:tabs>
                <w:tab w:val="clear" w:pos="4536" w:leader="none"/>
                <w:tab w:val="clear" w:pos="9072" w:leader="none"/>
              </w:tabs>
            </w:pPr>
            <w:r>
              <w:rPr>
                <w:b/>
                <w:color w:val="0000FF"/>
                <w:sz w:val="16"/>
              </w:rPr>
              <w:t xml:space="preserve">Nombre de personnes exposées aux rayonnements ionisants (R4451-44, 45 et 46) :</w:t>
            </w:r>
            <w:r/>
          </w:p>
        </w:tc>
        <w:tc>
          <w:tcPr>
            <w:shd w:val="clear" w:color="auto" w:fill="FFFFFF"/>
            <w:tcBorders>
              <w:left w:val="single" w:color="000000" w:sz="4" w:space="0"/>
              <w:top w:val="single" w:color="000000" w:sz="4" w:space="0"/>
              <w:right w:val="single" w:color="000000" w:sz="4" w:space="0"/>
              <w:bottom w:val="single" w:color="000000" w:sz="4" w:space="0"/>
            </w:tcBorders>
            <w:tcW w:w="1168"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sz w:val="16"/>
              </w:rPr>
              <w:t xml:space="preserve">0</w:t>
            </w:r>
            <w:r/>
          </w:p>
          <w:p>
            <w:pPr>
              <w:pStyle w:val="649"/>
              <w:tabs>
                <w:tab w:val="clear" w:pos="4536" w:leader="none"/>
                <w:tab w:val="clear" w:pos="9072" w:leader="none"/>
              </w:tabs>
            </w:pPr>
            <w:r>
              <w:rPr>
                <w:sz w:val="16"/>
                <w:szCs w:val="16"/>
              </w:rPr>
              <w:t xml:space="preserve">Liste en annexe 6</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Risque Électrique</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tabs>
                <w:tab w:val="clear" w:pos="4536" w:leader="none"/>
                <w:tab w:val="clear" w:pos="9072" w:leader="none"/>
              </w:tabs>
            </w:pPr>
            <w:r>
              <w:rPr>
                <w:b/>
                <w:color w:val="0000FF"/>
                <w:sz w:val="16"/>
              </w:rPr>
              <w:t xml:space="preserve">Nombre d’agents titulaires d’une habilitation électrique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sz w:val="16"/>
              </w:rPr>
              <w:t xml:space="preserve">0</w:t>
            </w:r>
            <w:r/>
          </w:p>
          <w:p>
            <w:pPr>
              <w:pStyle w:val="649"/>
              <w:tabs>
                <w:tab w:val="clear" w:pos="4536" w:leader="none"/>
                <w:tab w:val="clear" w:pos="9072" w:leader="none"/>
              </w:tabs>
            </w:pPr>
            <w:r>
              <w:rPr>
                <w:sz w:val="16"/>
                <w:szCs w:val="16"/>
              </w:rPr>
              <w:t xml:space="preserve">Liste en annexe 7</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Rayons  LASER</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tabs>
                <w:tab w:val="clear" w:pos="4536" w:leader="none"/>
                <w:tab w:val="clear" w:pos="9072" w:leader="none"/>
              </w:tabs>
              <w:rPr>
                <w:b/>
                <w:i/>
                <w:color w:val="0000FF"/>
                <w:sz w:val="16"/>
              </w:rPr>
            </w:pPr>
            <w:r>
              <w:rPr>
                <w:b/>
                <w:i/>
                <w:color w:val="0000FF"/>
                <w:sz w:val="16"/>
              </w:rPr>
            </w:r>
            <w:r/>
          </w:p>
          <w:p>
            <w:pPr>
              <w:pStyle w:val="649"/>
              <w:jc w:val="right"/>
              <w:tabs>
                <w:tab w:val="clear" w:pos="4536" w:leader="none"/>
                <w:tab w:val="clear" w:pos="9072" w:leader="none"/>
              </w:tabs>
            </w:pPr>
            <w:r>
              <w:rPr>
                <w:b/>
                <w:color w:val="0000FF"/>
                <w:sz w:val="16"/>
              </w:rPr>
              <w:t xml:space="preserve">Nombre de personnes exposées aux rayons LASER (R4452-22) :-</w:t>
            </w:r>
            <w:r/>
          </w:p>
        </w:tc>
        <w:tc>
          <w:tcPr>
            <w:shd w:val="clear" w:color="auto" w:fill="FFFFFF"/>
            <w:tcBorders>
              <w:left w:val="single" w:color="000000" w:sz="4" w:space="0"/>
              <w:top w:val="single" w:color="000000" w:sz="4" w:space="0"/>
              <w:right w:val="single" w:color="000000" w:sz="4" w:space="0"/>
              <w:bottom w:val="single" w:color="000000" w:sz="4" w:space="0"/>
            </w:tcBorders>
            <w:tcW w:w="1168"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sz w:val="16"/>
              </w:rPr>
              <w:t xml:space="preserve">5</w:t>
            </w:r>
            <w:r/>
          </w:p>
          <w:p>
            <w:pPr>
              <w:pStyle w:val="649"/>
              <w:tabs>
                <w:tab w:val="clear" w:pos="4536" w:leader="none"/>
                <w:tab w:val="clear" w:pos="9072" w:leader="none"/>
              </w:tabs>
            </w:pPr>
            <w:r>
              <w:rPr>
                <w:sz w:val="16"/>
              </w:rPr>
              <w:t xml:space="preserve">Liste en annexe 8</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Autoclaves</w:t>
            </w:r>
            <w:r/>
          </w:p>
          <w:p>
            <w:pPr>
              <w:pStyle w:val="644"/>
              <w:jc w:val="righ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tabs>
                <w:tab w:val="clear" w:pos="4536" w:leader="none"/>
                <w:tab w:val="clear" w:pos="9072" w:leader="none"/>
              </w:tabs>
            </w:pPr>
            <w:r>
              <w:rPr>
                <w:b/>
                <w:color w:val="0000FF"/>
                <w:sz w:val="16"/>
              </w:rPr>
              <w:t xml:space="preserve">Nombre d’agents aptes à la conduite des AUTOCLAVES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sz w:val="16"/>
              </w:rPr>
              <w:t xml:space="preserve">5</w:t>
            </w:r>
            <w:r/>
          </w:p>
          <w:p>
            <w:pPr>
              <w:pStyle w:val="649"/>
              <w:tabs>
                <w:tab w:val="clear" w:pos="4536" w:leader="none"/>
                <w:tab w:val="clear" w:pos="9072" w:leader="none"/>
              </w:tabs>
            </w:pPr>
            <w:r>
              <w:rPr>
                <w:sz w:val="16"/>
                <w:szCs w:val="16"/>
              </w:rPr>
              <w:t xml:space="preserve">Liste en annexe 9</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Rayonnements   Electromagnétiques</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tabs>
                <w:tab w:val="clear" w:pos="4536" w:leader="none"/>
                <w:tab w:val="clear" w:pos="9072" w:leader="none"/>
              </w:tabs>
              <w:rPr>
                <w:b/>
                <w:i/>
                <w:color w:val="0000FF"/>
                <w:sz w:val="16"/>
              </w:rPr>
            </w:pPr>
            <w:r>
              <w:rPr>
                <w:b/>
                <w:i/>
                <w:color w:val="0000FF"/>
                <w:sz w:val="16"/>
              </w:rPr>
            </w:r>
            <w:r/>
          </w:p>
          <w:p>
            <w:pPr>
              <w:pStyle w:val="649"/>
              <w:jc w:val="right"/>
              <w:tabs>
                <w:tab w:val="clear" w:pos="4536" w:leader="none"/>
                <w:tab w:val="clear" w:pos="9072" w:leader="none"/>
              </w:tabs>
            </w:pPr>
            <w:r>
              <w:rPr>
                <w:b/>
                <w:color w:val="0000FF"/>
                <w:sz w:val="16"/>
              </w:rPr>
              <w:t xml:space="preserve">Nombre de personnes exposées aux rayonnements électromagnétiques</w:t>
            </w:r>
            <w:r/>
          </w:p>
        </w:tc>
        <w:tc>
          <w:tcPr>
            <w:shd w:val="clear" w:color="auto" w:fill="FFFFFF"/>
            <w:tcBorders>
              <w:left w:val="single" w:color="000000" w:sz="4" w:space="0"/>
              <w:top w:val="single" w:color="000000" w:sz="4" w:space="0"/>
              <w:right w:val="single" w:color="000000" w:sz="4" w:space="0"/>
              <w:bottom w:val="single" w:color="000000" w:sz="4" w:space="0"/>
            </w:tcBorders>
            <w:tcW w:w="1168" w:type="dxa"/>
            <w:vAlign w:val="top"/>
            <w:textDirection w:val="lrTb"/>
            <w:noWrap w:val="false"/>
          </w:tcPr>
          <w:p>
            <w:pPr>
              <w:pStyle w:val="649"/>
              <w:tabs>
                <w:tab w:val="clear" w:pos="4536" w:leader="none"/>
                <w:tab w:val="clear" w:pos="9072" w:leader="none"/>
              </w:tabs>
              <w:rPr>
                <w:b/>
                <w:color w:val="0000FF"/>
                <w:sz w:val="16"/>
              </w:rPr>
            </w:pPr>
            <w:r>
              <w:rPr>
                <w:b/>
                <w:color w:val="0000FF"/>
                <w:sz w:val="16"/>
              </w:rPr>
            </w:r>
            <w:r/>
          </w:p>
          <w:p>
            <w:pPr>
              <w:pStyle w:val="649"/>
              <w:tabs>
                <w:tab w:val="clear" w:pos="4536" w:leader="none"/>
                <w:tab w:val="clear" w:pos="9072" w:leader="none"/>
              </w:tabs>
            </w:pPr>
            <w:r>
              <w:rPr>
                <w:b/>
                <w:sz w:val="16"/>
              </w:rPr>
              <w:t xml:space="preserve">0</w:t>
            </w:r>
            <w:r/>
          </w:p>
          <w:p>
            <w:pPr>
              <w:pStyle w:val="649"/>
              <w:tabs>
                <w:tab w:val="clear" w:pos="4536" w:leader="none"/>
                <w:tab w:val="clear" w:pos="9072" w:leader="none"/>
              </w:tabs>
            </w:pPr>
            <w:r>
              <w:rPr>
                <w:sz w:val="16"/>
              </w:rPr>
              <w:t xml:space="preserve">Liste en annexe 10</w:t>
            </w:r>
            <w:r/>
          </w:p>
        </w:tc>
      </w:tr>
    </w:tbl>
    <w:p>
      <w:pPr>
        <w:pStyle w:val="649"/>
        <w:tabs>
          <w:tab w:val="clear" w:pos="4536" w:leader="none"/>
          <w:tab w:val="clear" w:pos="9072" w:leader="none"/>
        </w:tabs>
      </w:pPr>
      <w:r/>
      <w:r/>
    </w:p>
    <w:p>
      <w:pPr>
        <w:pStyle w:val="649"/>
        <w:pageBreakBefore/>
        <w:tabs>
          <w:tab w:val="clear" w:pos="4536" w:leader="none"/>
          <w:tab w:val="clear" w:pos="9072" w:leader="none"/>
        </w:tabs>
      </w:pPr>
      <w:r>
        <w:rPr>
          <w:color w:val="0000FF"/>
        </w:rPr>
        <mc:AlternateContent>
          <mc:Choice Requires="wpg">
            <w:drawing>
              <wp:anchor xmlns:wp="http://schemas.openxmlformats.org/drawingml/2006/wordprocessingDrawing" distT="0" distB="0" distL="114935" distR="114935" simplePos="0" relativeHeight="251658254" behindDoc="0" locked="0" layoutInCell="1" allowOverlap="1">
                <wp:simplePos x="0" y="0"/>
                <wp:positionH relativeFrom="column">
                  <wp:posOffset>1384300</wp:posOffset>
                </wp:positionH>
                <wp:positionV relativeFrom="paragraph">
                  <wp:posOffset>-14604</wp:posOffset>
                </wp:positionV>
                <wp:extent cx="2505710" cy="774065"/>
                <wp:effectExtent l="0" t="0" r="0" b="0"/>
                <wp:wrapNone/>
                <wp:docPr id="6"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5710" cy="774065"/>
                        </a:xfrm>
                        <a:prstGeom prst="rect">
                          <a:avLst/>
                        </a:prstGeom>
                        <a:solidFill>
                          <a:srgbClr val="FFFFFF"/>
                        </a:solidFill>
                        <a:ln>
                          <a:noFill/>
                        </a:ln>
                      </wps:spPr>
                      <wps:txb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wps:txbx>
                      <wps:bodyPr wrap="square" lIns="0" tIns="0" rIns="0" bIns="0"/>
                    </wps:wsp>
                  </a:graphicData>
                </a:graphic>
              </wp:anchor>
            </w:drawing>
          </mc:Choice>
          <mc:Fallback>
            <w:pict>
              <v:shape id="shape 5" o:spid="_x0000_s5" o:spt="1" style="position:absolute;mso-wrap-distance-left:9.0pt;mso-wrap-distance-top:0.0pt;mso-wrap-distance-right:9.0pt;mso-wrap-distance-bottom:0.0pt;z-index:251658254;o:allowoverlap:true;o:allowincell:true;mso-position-horizontal-relative:text;margin-left:109.0pt;mso-position-horizontal:absolute;mso-position-vertical-relative:text;margin-top:-1.1pt;mso-position-vertical:absolute;width:197.3pt;height:60.9pt;" coordsize="100000,100000" path="" fillcolor="#FFFFFF">
                <v:path textboxrect="0,0,0,0"/>
                <v:textbo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v:textbox>
              </v:shape>
            </w:pict>
          </mc:Fallback>
        </mc:AlternateContent>
      </w:r>
      <w:r/>
    </w:p>
    <w:tbl>
      <w:tblPr>
        <w:tblW w:w="15876" w:type="dxa"/>
        <w:tblInd w:w="-214" w:type="dxa"/>
        <w:tblLayout w:type="fixed"/>
        <w:tblCellMar>
          <w:left w:w="70" w:type="dxa"/>
          <w:top w:w="0" w:type="dxa"/>
          <w:right w:w="70" w:type="dxa"/>
          <w:bottom w:w="0" w:type="dxa"/>
        </w:tblCellMar>
        <w:tblLook w:val="04A0" w:firstRow="1" w:lastRow="0" w:firstColumn="1" w:lastColumn="0" w:noHBand="0" w:noVBand="1"/>
      </w:tblPr>
      <w:tblGrid>
        <w:gridCol w:w="1418"/>
        <w:gridCol w:w="2362"/>
        <w:gridCol w:w="3402"/>
        <w:gridCol w:w="757"/>
        <w:gridCol w:w="3260"/>
        <w:gridCol w:w="567"/>
        <w:gridCol w:w="708"/>
        <w:gridCol w:w="709"/>
        <w:gridCol w:w="2693"/>
      </w:tblGrid>
      <w:tr>
        <w:trPr>
          <w:cantSplit/>
        </w:trPr>
        <w:tc>
          <w:tcPr>
            <w:gridSpan w:val="9"/>
            <w:shd w:val="clear" w:color="auto" w:fill="FFFF00"/>
            <w:tcBorders>
              <w:left w:val="single" w:color="000000" w:sz="4" w:space="0"/>
              <w:top w:val="single" w:color="000000" w:sz="4" w:space="0"/>
              <w:right w:val="single" w:color="000000" w:sz="4" w:space="0"/>
              <w:bottom w:val="single" w:color="000000" w:sz="4" w:space="0"/>
            </w:tcBorders>
            <w:tcW w:w="15876" w:type="dxa"/>
            <w:vAlign w:val="top"/>
            <w:textDirection w:val="lrTb"/>
            <w:noWrap w:val="false"/>
          </w:tcPr>
          <w:p>
            <w:pPr>
              <w:pStyle w:val="570"/>
            </w:pPr>
            <w:r>
              <mc:AlternateContent>
                <mc:Choice Requires="wpg">
                  <w:drawing>
                    <wp:anchor xmlns:wp="http://schemas.openxmlformats.org/drawingml/2006/wordprocessingDrawing" distT="0" distB="0" distL="114935" distR="114935" simplePos="0" relativeHeight="251658253" behindDoc="0" locked="0" layoutInCell="1" allowOverlap="1">
                      <wp:simplePos x="0" y="0"/>
                      <wp:positionH relativeFrom="margin">
                        <wp:posOffset>-4444</wp:posOffset>
                      </wp:positionH>
                      <wp:positionV relativeFrom="paragraph">
                        <wp:posOffset>-8254</wp:posOffset>
                      </wp:positionV>
                      <wp:extent cx="1670050" cy="720090"/>
                      <wp:effectExtent l="0" t="0" r="0" b="0"/>
                      <wp:wrapNone/>
                      <wp:docPr id="7"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0050" cy="720090"/>
                              </a:xfrm>
                              <a:prstGeom prst="rect">
                                <a:avLst/>
                              </a:prstGeom>
                              <a:solidFill>
                                <a:srgbClr val="FFFFFF"/>
                              </a:solidFill>
                              <a:ln>
                                <a:noFill/>
                              </a:ln>
                            </wps:spPr>
                            <wps:txb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wps:txbx>
                            <wps:bodyPr wrap="square" lIns="0" tIns="0" rIns="0" bIns="0"/>
                          </wps:wsp>
                        </a:graphicData>
                      </a:graphic>
                    </wp:anchor>
                  </w:drawing>
                </mc:Choice>
                <mc:Fallback>
                  <w:pict>
                    <v:shape id="shape 6" o:spid="_x0000_s6" o:spt="1" style="position:absolute;mso-wrap-distance-left:9.0pt;mso-wrap-distance-top:0.0pt;mso-wrap-distance-right:9.0pt;mso-wrap-distance-bottom:0.0pt;z-index:251658253;o:allowoverlap:true;o:allowincell:true;mso-position-horizontal-relative:margin;margin-left:-0.3pt;mso-position-horizontal:absolute;mso-position-vertical-relative:text;margin-top:-0.6pt;mso-position-vertical:absolute;width:131.5pt;height:56.7pt;" coordsize="100000,100000" path="" fillcolor="#FFFFFF">
                      <v:path textboxrect="0,0,0,0"/>
                      <v:textbo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v:textbox>
                    </v:shape>
                  </w:pict>
                </mc:Fallback>
              </mc:AlternateContent>
            </w:r>
            <w:r>
              <mc:AlternateContent>
                <mc:Choice Requires="wpg">
                  <w:drawing>
                    <wp:anchor xmlns:wp="http://schemas.openxmlformats.org/drawingml/2006/wordprocessingDrawing" distT="0" distB="0" distL="114935" distR="114935" simplePos="0" relativeHeight="251658252" behindDoc="0" locked="0" layoutInCell="1" allowOverlap="1">
                      <wp:simplePos x="0" y="0"/>
                      <wp:positionH relativeFrom="margin">
                        <wp:posOffset>9477375</wp:posOffset>
                      </wp:positionH>
                      <wp:positionV relativeFrom="paragraph">
                        <wp:posOffset>297815</wp:posOffset>
                      </wp:positionV>
                      <wp:extent cx="471170" cy="379730"/>
                      <wp:effectExtent l="0" t="0" r="0" b="0"/>
                      <wp:wrapNone/>
                      <wp:docPr id="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1170" cy="379730"/>
                              </a:xfrm>
                              <a:prstGeom prst="rect">
                                <a:avLst/>
                              </a:prstGeom>
                              <a:solidFill>
                                <a:srgbClr val="FFFFFF"/>
                              </a:solidFill>
                              <a:ln>
                                <a:noFill/>
                              </a:ln>
                            </wps:spPr>
                            <wps:txbx>
                              <w:txbxContent>
                                <w:p>
                                  <w:pPr>
                                    <w:pStyle w:val="649"/>
                                  </w:pPr>
                                  <w:r>
                                    <w:rPr>
                                      <w:b/>
                                      <w:bCs/>
                                      <w:sz w:val="36"/>
                                      <w:szCs w:val="36"/>
                                    </w:rPr>
                                    <w:t xml:space="preserve">2</w:t>
                                  </w:r>
                                  <w:r/>
                                </w:p>
                                <w:p>
                                  <w:pPr>
                                    <w:pStyle w:val="564"/>
                                  </w:pPr>
                                  <w:r/>
                                  <w:r/>
                                </w:p>
                              </w:txbxContent>
                            </wps:txbx>
                            <wps:bodyPr wrap="square" lIns="0" tIns="0" rIns="0" bIns="0"/>
                          </wps:wsp>
                        </a:graphicData>
                      </a:graphic>
                    </wp:anchor>
                  </w:drawing>
                </mc:Choice>
                <mc:Fallback>
                  <w:pict>
                    <v:shape id="shape 7" o:spid="_x0000_s7" o:spt="1" style="position:absolute;mso-wrap-distance-left:9.0pt;mso-wrap-distance-top:0.0pt;mso-wrap-distance-right:9.0pt;mso-wrap-distance-bottom:0.0pt;z-index:251658252;o:allowoverlap:true;o:allowincell:true;mso-position-horizontal-relative:margin;margin-left:746.2pt;mso-position-horizontal:absolute;mso-position-vertical-relative:text;margin-top:23.4pt;mso-position-vertical:absolute;width:37.1pt;height:29.9pt;" coordsize="100000,100000" path="" fillcolor="#FFFFFF">
                      <v:path textboxrect="0,0,0,0"/>
                      <v:textbox>
                        <w:txbxContent>
                          <w:p>
                            <w:pPr>
                              <w:pStyle w:val="649"/>
                            </w:pPr>
                            <w:r>
                              <w:rPr>
                                <w:b/>
                                <w:bCs/>
                                <w:sz w:val="36"/>
                                <w:szCs w:val="36"/>
                              </w:rPr>
                              <w:t xml:space="preserve">2</w:t>
                            </w:r>
                            <w:r/>
                          </w:p>
                          <w:p>
                            <w:pPr>
                              <w:pStyle w:val="564"/>
                            </w:pPr>
                            <w:r/>
                            <w:r/>
                          </w:p>
                        </w:txbxContent>
                      </v:textbox>
                    </v:shape>
                  </w:pict>
                </mc:Fallback>
              </mc:AlternateContent>
            </w:r>
            <w:r>
              <w:rPr>
                <w:color w:val="0000FF"/>
              </w:rPr>
              <w:t xml:space="preserve">Inventaire des risques</w:t>
            </w:r>
            <w:r/>
          </w:p>
          <w:p>
            <w:pPr>
              <w:pStyle w:val="564"/>
              <w:rPr>
                <w:rFonts w:ascii="Myriad-Bold" w:hAnsi="Myriad-Bold"/>
                <w:color w:val="0000FF"/>
              </w:rPr>
            </w:pPr>
            <w:r>
              <w:rPr>
                <w:rFonts w:ascii="Myriad-Bold" w:hAnsi="Myriad-Bold"/>
                <w:color w:val="0000FF"/>
              </w:rPr>
            </w:r>
            <w:r/>
          </w:p>
          <w:p>
            <w:pPr>
              <w:pStyle w:val="564"/>
              <w:rPr>
                <w:rFonts w:ascii="Myriad-Bold" w:hAnsi="Myriad-Bold"/>
                <w:color w:val="0000FF"/>
              </w:rPr>
            </w:pPr>
            <w:r>
              <w:rPr>
                <w:rFonts w:ascii="Myriad-Bold" w:hAnsi="Myriad-Bold"/>
                <w:color w:val="0000FF"/>
              </w:rPr>
            </w:r>
            <w:r/>
          </w:p>
          <w:p>
            <w:pPr>
              <w:pStyle w:val="564"/>
              <w:rPr>
                <w:rFonts w:ascii="Myriad-Bold" w:hAnsi="Myriad-Bold"/>
                <w:color w:val="0000FF"/>
              </w:rPr>
            </w:pPr>
            <w:r>
              <w:rPr>
                <w:rFonts w:ascii="Myriad-Bold" w:hAnsi="Myriad-Bold"/>
                <w:color w:val="0000FF"/>
              </w:rPr>
            </w:r>
            <w:r/>
          </w:p>
        </w:tc>
      </w:tr>
      <w:tr>
        <w:trPr/>
        <w:tc>
          <w:tcPr>
            <w:tcBorders>
              <w:left w:val="single" w:color="000000" w:sz="4" w:space="0"/>
              <w:top w:val="single" w:color="000000" w:sz="4" w:space="0"/>
              <w:bottom w:val="single" w:color="000000" w:sz="4" w:space="0"/>
            </w:tcBorders>
            <w:tcW w:w="1418" w:type="dxa"/>
            <w:vAlign w:val="top"/>
            <w:textDirection w:val="lrTb"/>
            <w:noWrap w:val="false"/>
          </w:tcPr>
          <w:p>
            <w:pPr>
              <w:pStyle w:val="564"/>
            </w:pPr>
            <w:r>
              <w:rPr>
                <w:b/>
                <w:i/>
                <w:color w:val="0000FF"/>
                <w:sz w:val="12"/>
              </w:rPr>
              <w:t xml:space="preserve">locaux</w:t>
            </w:r>
            <w:r/>
          </w:p>
        </w:tc>
        <w:tc>
          <w:tcPr>
            <w:tcBorders>
              <w:left w:val="single" w:color="000000" w:sz="4" w:space="0"/>
              <w:top w:val="single" w:color="000000" w:sz="4" w:space="0"/>
              <w:bottom w:val="single" w:color="000000" w:sz="4" w:space="0"/>
            </w:tcBorders>
            <w:tcW w:w="2362" w:type="dxa"/>
            <w:vAlign w:val="top"/>
            <w:textDirection w:val="lrTb"/>
            <w:noWrap w:val="false"/>
          </w:tcPr>
          <w:p>
            <w:pPr>
              <w:pStyle w:val="644"/>
            </w:pPr>
            <w:r>
              <w:rPr>
                <w:rFonts w:ascii="Arial" w:hAnsi="Arial"/>
                <w:i/>
                <w:color w:val="0000FF"/>
                <w:sz w:val="12"/>
              </w:rPr>
              <w:t xml:space="preserve">Dangers ou facteurs de risques identifiés</w:t>
            </w:r>
            <w:r/>
          </w:p>
        </w:tc>
        <w:tc>
          <w:tcPr>
            <w:tcBorders>
              <w:left w:val="single" w:color="000000" w:sz="4" w:space="0"/>
              <w:top w:val="single" w:color="000000" w:sz="4" w:space="0"/>
              <w:bottom w:val="single" w:color="000000" w:sz="4" w:space="0"/>
            </w:tcBorders>
            <w:tcW w:w="3402" w:type="dxa"/>
            <w:vAlign w:val="top"/>
            <w:textDirection w:val="lrTb"/>
            <w:noWrap w:val="false"/>
          </w:tcPr>
          <w:p>
            <w:pPr>
              <w:pStyle w:val="573"/>
            </w:pPr>
            <w:r>
              <w:rPr>
                <w:rFonts w:ascii="Arial" w:hAnsi="Arial"/>
                <w:i/>
                <w:color w:val="0000FF"/>
                <w:sz w:val="12"/>
              </w:rPr>
              <w:t xml:space="preserve">Description des risques</w:t>
            </w:r>
            <w:r/>
          </w:p>
          <w:p>
            <w:pPr>
              <w:pStyle w:val="564"/>
              <w:jc w:val="center"/>
            </w:pPr>
            <w:r>
              <w:rPr>
                <w:b/>
                <w:i/>
                <w:color w:val="0000FF"/>
                <w:sz w:val="12"/>
              </w:rPr>
              <w:t xml:space="preserve">Modalité d’exposition aux dangers</w:t>
            </w:r>
            <w:r/>
          </w:p>
        </w:tc>
        <w:tc>
          <w:tcPr>
            <w:tcBorders>
              <w:left w:val="single" w:color="000000" w:sz="4" w:space="0"/>
              <w:top w:val="single" w:color="000000" w:sz="4" w:space="0"/>
              <w:bottom w:val="single" w:color="000000" w:sz="4" w:space="0"/>
            </w:tcBorders>
            <w:tcW w:w="757" w:type="dxa"/>
            <w:vAlign w:val="top"/>
            <w:textDirection w:val="lrTb"/>
            <w:noWrap w:val="false"/>
          </w:tcPr>
          <w:p>
            <w:pPr>
              <w:pStyle w:val="564"/>
            </w:pPr>
            <w:r>
              <w:rPr>
                <w:b/>
                <w:i/>
                <w:color w:val="0000FF"/>
                <w:sz w:val="12"/>
              </w:rPr>
              <w:t xml:space="preserve">n. de personnes exposées</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49"/>
              <w:tabs>
                <w:tab w:val="clear" w:pos="4536" w:leader="none"/>
                <w:tab w:val="clear" w:pos="9072" w:leader="none"/>
              </w:tabs>
            </w:pPr>
            <w:r>
              <w:rPr>
                <w:b/>
                <w:i/>
                <w:color w:val="0000FF"/>
                <w:sz w:val="12"/>
              </w:rPr>
              <w:t xml:space="preserve">Moyens de prévention existants :</w:t>
            </w:r>
            <w:r/>
          </w:p>
          <w:p>
            <w:pPr>
              <w:pStyle w:val="649"/>
              <w:tabs>
                <w:tab w:val="clear" w:pos="4536" w:leader="none"/>
                <w:tab w:val="clear" w:pos="9072" w:leader="none"/>
              </w:tabs>
            </w:pPr>
            <w:r>
              <w:rPr>
                <w:b/>
                <w:i/>
                <w:color w:val="0000FF"/>
                <w:sz w:val="12"/>
              </w:rPr>
              <w:t xml:space="preserve">description</w:t>
            </w:r>
            <w:r/>
          </w:p>
        </w:tc>
        <w:tc>
          <w:tcPr>
            <w:tcBorders>
              <w:left w:val="single" w:color="000000" w:sz="4" w:space="0"/>
              <w:top w:val="single" w:color="000000" w:sz="4" w:space="0"/>
              <w:bottom w:val="single" w:color="000000" w:sz="4" w:space="0"/>
            </w:tcBorders>
            <w:tcW w:w="567" w:type="dxa"/>
            <w:vAlign w:val="top"/>
            <w:textDirection w:val="lrTb"/>
            <w:noWrap w:val="false"/>
          </w:tcPr>
          <w:p>
            <w:pPr>
              <w:pStyle w:val="564"/>
              <w:jc w:val="center"/>
              <w:rPr>
                <w:b/>
                <w:i/>
                <w:color w:val="0000FF"/>
                <w:sz w:val="12"/>
              </w:rPr>
            </w:pPr>
            <w:r>
              <w:rPr>
                <w:b/>
                <w:i/>
                <w:color w:val="0000FF"/>
                <w:sz w:val="12"/>
              </w:rPr>
            </w:r>
            <w:r/>
          </w:p>
          <w:p>
            <w:pPr>
              <w:pStyle w:val="564"/>
              <w:jc w:val="center"/>
            </w:pPr>
            <w:r>
              <w:rPr>
                <w:b/>
                <w:i/>
                <w:color w:val="0000FF"/>
                <w:sz w:val="12"/>
              </w:rPr>
              <w:t xml:space="preserve">correct</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564"/>
            </w:pPr>
            <w:r>
              <w:rPr>
                <w:b/>
                <w:i/>
                <w:color w:val="0000FF"/>
                <w:sz w:val="12"/>
              </w:rPr>
              <w:t xml:space="preserve">A</w:t>
            </w:r>
            <w:r/>
          </w:p>
          <w:p>
            <w:pPr>
              <w:pStyle w:val="564"/>
            </w:pPr>
            <w:r>
              <w:rPr>
                <w:b/>
                <w:i/>
                <w:color w:val="0000FF"/>
                <w:sz w:val="12"/>
              </w:rPr>
              <w:t xml:space="preserve">améliorer</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pPr>
            <w:r>
              <w:rPr>
                <w:b/>
                <w:i/>
                <w:color w:val="0000FF"/>
                <w:sz w:val="12"/>
              </w:rPr>
              <w:t xml:space="preserve">A</w:t>
            </w:r>
            <w:r/>
          </w:p>
          <w:p>
            <w:pPr>
              <w:pStyle w:val="564"/>
            </w:pPr>
            <w:r>
              <w:rPr>
                <w:b/>
                <w:i/>
                <w:color w:val="0000FF"/>
                <w:sz w:val="12"/>
              </w:rPr>
              <w:t xml:space="preserve">redéfinir</w:t>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564"/>
            </w:pPr>
            <w:r>
              <w:rPr>
                <w:b/>
                <w:i/>
                <w:color w:val="0000FF"/>
                <w:sz w:val="12"/>
              </w:rPr>
              <w:t xml:space="preserve">Appréciation générale sur la maîtrise des risques</w:t>
            </w:r>
            <w:r/>
          </w:p>
        </w:tc>
      </w:tr>
      <w:tr>
        <w:trPr>
          <w:trHeight w:val="709"/>
        </w:trPr>
        <w:tc>
          <w:tcPr>
            <w:tcBorders>
              <w:left w:val="single" w:color="000000" w:sz="4" w:space="0"/>
              <w:top w:val="single" w:color="000000" w:sz="4" w:space="0"/>
            </w:tcBorders>
            <w:tcW w:w="1418" w:type="dxa"/>
            <w:vAlign w:val="top"/>
            <w:textDirection w:val="lrTb"/>
            <w:noWrap w:val="false"/>
          </w:tcPr>
          <w:p>
            <w:pPr>
              <w:pStyle w:val="564"/>
              <w:rPr>
                <w:i/>
                <w:color w:val="000000"/>
              </w:rPr>
            </w:pPr>
            <w:r>
              <w:rPr>
                <w:i/>
                <w:color w:val="000000"/>
              </w:rPr>
            </w:r>
            <w:r/>
          </w:p>
          <w:p>
            <w:pPr>
              <w:pStyle w:val="564"/>
              <w:rPr>
                <w:i/>
                <w:color w:val="000000"/>
              </w:rPr>
            </w:pPr>
            <w:r>
              <w:rPr>
                <w:i/>
                <w:color w:val="000000"/>
              </w:rPr>
              <w:t xml:space="preserve">C-</w:t>
            </w:r>
            <w:r>
              <w:rPr>
                <w:i/>
                <w:color w:val="000000"/>
              </w:rPr>
              <w:t xml:space="preserve">0</w:t>
            </w:r>
            <w:r>
              <w:rPr>
                <w:i/>
                <w:color w:val="000000"/>
              </w:rPr>
              <w:t xml:space="preserve">18</w:t>
            </w:r>
            <w:r>
              <w:rPr>
                <w:i/>
                <w:color w:val="000000"/>
              </w:rPr>
            </w:r>
            <w:r/>
          </w:p>
          <w:p>
            <w:pPr>
              <w:pStyle w:val="564"/>
              <w:rPr>
                <w:i/>
              </w:rPr>
            </w:pPr>
            <w:r>
              <w:rPr>
                <w:i/>
                <w:color w:val="000000"/>
              </w:rPr>
              <w:t xml:space="preserve">Salle </w:t>
            </w:r>
            <w:r>
              <w:rPr>
                <w:i/>
                <w:color w:val="000000"/>
              </w:rPr>
              <w:t xml:space="preserve">des </w:t>
            </w:r>
            <w:r>
              <w:rPr>
                <w:i/>
                <w:color w:val="000000"/>
              </w:rPr>
              <w:t xml:space="preserve">étuves</w:t>
            </w:r>
            <w:r>
              <w:rPr>
                <w:i/>
              </w:rPr>
            </w:r>
            <w:r/>
          </w:p>
        </w:tc>
        <w:tc>
          <w:tcPr>
            <w:tcBorders>
              <w:left w:val="single" w:color="000000" w:sz="4" w:space="0"/>
              <w:top w:val="single" w:color="000000" w:sz="4" w:space="0"/>
              <w:bottom w:val="single" w:color="000000" w:sz="4" w:space="0"/>
            </w:tcBorders>
            <w:tcW w:w="236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757"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564"/>
              <w:jc w:val="center"/>
            </w:pPr>
            <w: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564"/>
            </w:pPr>
            <w:r>
              <w:t xml:space="preserve">Cette salle est accessible par l’ensemble du personnel du bâtiment. Un système de fermeture des portes adaptés et restreint à une liste de personnel du laboratoire.</w:t>
            </w:r>
            <w:r/>
          </w:p>
        </w:tc>
      </w:tr>
      <w:tr>
        <w:trPr>
          <w:trHeight w:val="364"/>
        </w:trPr>
        <w:tc>
          <w:tcPr>
            <w:tcBorders>
              <w:left w:val="single" w:color="000000" w:sz="4" w:space="0"/>
              <w:top w:val="single" w:color="000000" w:sz="4" w:space="0"/>
            </w:tcBorders>
            <w:tcW w:w="1418" w:type="dxa"/>
            <w:vAlign w:val="top"/>
            <w:textDirection w:val="lrTb"/>
            <w:noWrap w:val="false"/>
          </w:tcPr>
          <w:p>
            <w:pPr>
              <w:pStyle w:val="564"/>
              <w:rPr>
                <w:color w:val="000000"/>
              </w:rPr>
            </w:pPr>
            <w:r>
              <w:rPr>
                <w:color w:val="000000"/>
              </w:rPr>
            </w:r>
            <w:r/>
          </w:p>
        </w:tc>
        <w:tc>
          <w:tcPr>
            <w:tcBorders>
              <w:left w:val="single" w:color="000000" w:sz="4" w:space="0"/>
              <w:top w:val="single" w:color="000000" w:sz="4" w:space="0"/>
              <w:bottom w:val="single" w:color="000000" w:sz="4" w:space="0"/>
            </w:tcBorders>
            <w:tcW w:w="236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757"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top w:val="single" w:color="000000" w:sz="4" w:space="0"/>
              <w:bottom w:val="single" w:color="000000" w:sz="4" w:space="0"/>
            </w:tcBorders>
            <w:tcW w:w="1418" w:type="dxa"/>
            <w:vAlign w:val="top"/>
            <w:vMerge w:val="restart"/>
            <w:textDirection w:val="lrTb"/>
            <w:noWrap w:val="false"/>
          </w:tcPr>
          <w:p>
            <w:pPr>
              <w:pStyle w:val="564"/>
              <w:rPr>
                <w:i/>
                <w:color w:val="0000FF"/>
              </w:rPr>
            </w:pPr>
            <w:r>
              <w:rPr>
                <w:i/>
                <w:color w:val="0000FF"/>
              </w:rPr>
            </w:r>
            <w:r/>
          </w:p>
          <w:p>
            <w:pPr>
              <w:pStyle w:val="564"/>
            </w:pPr>
            <w:r>
              <w:t xml:space="preserve">C-016</w:t>
            </w:r>
            <w:r/>
          </w:p>
          <w:p>
            <w:pPr>
              <w:pStyle w:val="564"/>
            </w:pPr>
            <w:r/>
            <w:r/>
          </w:p>
        </w:tc>
        <w:tc>
          <w:tcPr>
            <w:tcBorders>
              <w:left w:val="single" w:color="000000" w:sz="4" w:space="0"/>
              <w:top w:val="single" w:color="000000" w:sz="4" w:space="0"/>
              <w:bottom w:val="single" w:color="000000" w:sz="4" w:space="0"/>
            </w:tcBorders>
            <w:tcW w:w="2362" w:type="dxa"/>
            <w:vAlign w:val="top"/>
            <w:textDirection w:val="lrTb"/>
            <w:noWrap w:val="false"/>
          </w:tcPr>
          <w:p>
            <w:pPr>
              <w:pStyle w:val="564"/>
            </w:pPr>
            <w:r>
              <w:t xml:space="preserve">Risques liés au travail de laboratoire</w:t>
            </w:r>
            <w:r/>
          </w:p>
        </w:tc>
        <w:tc>
          <w:tcPr>
            <w:tcBorders>
              <w:left w:val="single" w:color="000000" w:sz="4" w:space="0"/>
              <w:top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757" w:type="dxa"/>
            <w:vAlign w:val="top"/>
            <w:textDirection w:val="lrTb"/>
            <w:noWrap w:val="false"/>
          </w:tcPr>
          <w:p>
            <w:pPr>
              <w:pStyle w:val="564"/>
              <w:jc w:val="right"/>
            </w:pPr>
            <w:r>
              <w:t xml:space="preserve">3</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564"/>
            </w:pPr>
            <w:r>
              <w:t xml:space="preserve">Les </w:t>
            </w:r>
            <w:r>
              <w:t xml:space="preserve">personnels </w:t>
            </w:r>
            <w:r>
              <w:t xml:space="preserve">dispose</w:t>
            </w:r>
            <w:r>
              <w:t xml:space="preserve">nt</w:t>
            </w:r>
            <w:r>
              <w:t xml:space="preserve"> </w:t>
            </w:r>
            <w:r>
              <w:t xml:space="preserve">d’EPI adaptés au risque</w:t>
            </w:r>
            <w:r/>
          </w:p>
        </w:tc>
        <w:tc>
          <w:tcPr>
            <w:tcBorders>
              <w:left w:val="single" w:color="000000" w:sz="4" w:space="0"/>
              <w:top w:val="single" w:color="000000" w:sz="4" w:space="0"/>
              <w:bottom w:val="single" w:color="000000" w:sz="4" w:space="0"/>
            </w:tcBorders>
            <w:tcW w:w="567" w:type="dxa"/>
            <w:vAlign w:val="top"/>
            <w:textDirection w:val="lrTb"/>
            <w:noWrap w:val="false"/>
          </w:tcPr>
          <w:p>
            <w:pPr>
              <w:pStyle w:val="564"/>
              <w:jc w:val="center"/>
            </w:pPr>
            <w:r/>
            <w:r/>
          </w:p>
          <w:p>
            <w:pPr>
              <w:pStyle w:val="564"/>
              <w:jc w:val="center"/>
            </w:pPr>
            <w:r>
              <w:t xml:space="preserve">X</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564"/>
              <w:jc w:val="center"/>
            </w:pPr>
            <w:r/>
            <w:r/>
          </w:p>
          <w:p>
            <w:pPr>
              <w:pStyle w:val="564"/>
              <w:jc w:val="center"/>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p>
            <w:pPr>
              <w:pStyle w:val="564"/>
              <w:jc w:val="center"/>
            </w:pPr>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564"/>
            </w:pPr>
            <w:r>
              <w:t xml:space="preserve">Le</w:t>
            </w:r>
            <w:r>
              <w:t xml:space="preserve">s personnels</w:t>
            </w:r>
            <w:r>
              <w:t xml:space="preserve"> ont un usage courant du travail en laboratoire.</w:t>
            </w:r>
            <w:r>
              <w:t xml:space="preserve"> </w:t>
            </w:r>
            <w:r>
              <w:t xml:space="preserve">Cette salle est accessible par l’ensemble du personn</w:t>
            </w:r>
            <w:r>
              <w:t xml:space="preserve">el du bâtiment. Recommandations</w:t>
            </w:r>
            <w:r>
              <w:t xml:space="preserve">: Un système de fermeture des portes adaptés et restreint à une liste de personnel du laboratoire.</w:t>
            </w:r>
            <w:r/>
          </w:p>
        </w:tc>
      </w:tr>
      <w:tr>
        <w:trPr>
          <w:cantSplit/>
          <w:trHeight w:val="1126"/>
        </w:trPr>
        <w:tc>
          <w:tcPr>
            <w:tcBorders>
              <w:left w:val="single" w:color="000000" w:sz="4" w:space="0"/>
              <w:top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top w:val="single" w:color="000000" w:sz="4" w:space="0"/>
              <w:bottom w:val="single" w:color="000000" w:sz="4" w:space="0"/>
            </w:tcBorders>
            <w:tcW w:w="2362" w:type="dxa"/>
            <w:vAlign w:val="top"/>
            <w:textDirection w:val="lrTb"/>
            <w:noWrap w:val="false"/>
          </w:tcPr>
          <w:p>
            <w:pPr>
              <w:pStyle w:val="564"/>
            </w:pPr>
            <w:r>
              <w:t xml:space="preserve">Chutes d’objets </w:t>
            </w:r>
            <w:r/>
          </w:p>
        </w:tc>
        <w:tc>
          <w:tcPr>
            <w:tcBorders>
              <w:left w:val="single" w:color="000000" w:sz="4" w:space="0"/>
              <w:top w:val="single" w:color="000000" w:sz="4" w:space="0"/>
              <w:bottom w:val="single" w:color="000000" w:sz="4" w:space="0"/>
            </w:tcBorders>
            <w:tcW w:w="3402" w:type="dxa"/>
            <w:vAlign w:val="top"/>
            <w:textDirection w:val="lrTb"/>
            <w:noWrap w:val="false"/>
          </w:tcPr>
          <w:p>
            <w:pPr>
              <w:pStyle w:val="564"/>
            </w:pPr>
            <w:r>
              <w:t xml:space="preserve">Encombrement des esp</w:t>
            </w:r>
            <w:r>
              <w:t xml:space="preserve">aces de travail.</w:t>
            </w:r>
            <w:r>
              <w:t xml:space="preserve"> Stockage de cartons.</w:t>
            </w:r>
            <w:r/>
          </w:p>
        </w:tc>
        <w:tc>
          <w:tcPr>
            <w:tcBorders>
              <w:left w:val="single" w:color="000000" w:sz="4" w:space="0"/>
              <w:top w:val="single" w:color="000000" w:sz="4" w:space="0"/>
              <w:bottom w:val="single" w:color="000000" w:sz="4" w:space="0"/>
            </w:tcBorders>
            <w:tcW w:w="757" w:type="dxa"/>
            <w:vAlign w:val="top"/>
            <w:textDirection w:val="lrTb"/>
            <w:noWrap w:val="false"/>
          </w:tcPr>
          <w:p>
            <w:pPr>
              <w:pStyle w:val="564"/>
              <w:jc w:val="right"/>
            </w:pPr>
            <w:r>
              <w:t xml:space="preserve">3-4</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t xml:space="preserve">X</w:t>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564"/>
            </w:pPr>
            <w:r>
              <w:t xml:space="preserve">Rangement et tri nécessaire. Etiquetage des cartons. Ancienne machine (non estampillé CNRS) à déstocker.</w:t>
            </w:r>
            <w:r/>
          </w:p>
        </w:tc>
      </w:tr>
      <w:tr>
        <w:trPr>
          <w:cantSplit/>
        </w:trPr>
        <w:tc>
          <w:tcPr>
            <w:tcBorders>
              <w:left w:val="single" w:color="000000" w:sz="4" w:space="0"/>
              <w:top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top w:val="single" w:color="000000" w:sz="4" w:space="0"/>
              <w:bottom w:val="single" w:color="000000" w:sz="4" w:space="0"/>
            </w:tcBorders>
            <w:tcW w:w="2362" w:type="dxa"/>
            <w:vAlign w:val="top"/>
            <w:textDirection w:val="lrTb"/>
            <w:noWrap w:val="false"/>
          </w:tcPr>
          <w:p>
            <w:pPr>
              <w:pStyle w:val="564"/>
            </w:pPr>
            <w:r>
              <w:t xml:space="preserve">Risques électriques</w:t>
            </w:r>
            <w:r/>
          </w:p>
        </w:tc>
        <w:tc>
          <w:tcPr>
            <w:tcBorders>
              <w:left w:val="single" w:color="000000" w:sz="4" w:space="0"/>
              <w:top w:val="single" w:color="000000" w:sz="4" w:space="0"/>
              <w:bottom w:val="single" w:color="000000" w:sz="4" w:space="0"/>
            </w:tcBorders>
            <w:tcW w:w="3402" w:type="dxa"/>
            <w:vAlign w:val="top"/>
            <w:textDirection w:val="lrTb"/>
            <w:noWrap w:val="false"/>
          </w:tcPr>
          <w:p>
            <w:pPr>
              <w:pStyle w:val="564"/>
            </w:pPr>
            <w:r>
              <w:t xml:space="preserve">P</w:t>
            </w:r>
            <w:r>
              <w:t xml:space="preserve">résence d</w:t>
            </w:r>
            <w:r>
              <w:t xml:space="preserve">’une batterie</w:t>
            </w:r>
            <w:r/>
          </w:p>
        </w:tc>
        <w:tc>
          <w:tcPr>
            <w:tcBorders>
              <w:left w:val="single" w:color="000000" w:sz="4" w:space="0"/>
              <w:top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t xml:space="preserve">X</w:t>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564"/>
            </w:pPr>
            <w:r>
              <w:t xml:space="preserve">Batterie à signaler et à protéger.</w:t>
            </w:r>
            <w:r/>
          </w:p>
        </w:tc>
      </w:tr>
      <w:tr>
        <w:trPr>
          <w:cantSplit/>
        </w:trPr>
        <w:tc>
          <w:tcPr>
            <w:tcBorders>
              <w:left w:val="single" w:color="000000" w:sz="4" w:space="0"/>
              <w:top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w:t>
            </w:r>
            <w:r>
              <w:t xml:space="preserve">chute de plain-pied</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d’objet en hauteur</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Ces objets sont non-utilisés.</w:t>
            </w:r>
            <w:r/>
          </w:p>
        </w:tc>
      </w:tr>
      <w:tr>
        <w:trPr>
          <w:cantSplit/>
          <w:trHeight w:val="397"/>
        </w:trPr>
        <w:tc>
          <w:tcPr>
            <w:tcBorders>
              <w:left w:val="single" w:color="000000" w:sz="4" w:space="0"/>
              <w:top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tcBorders>
            <w:tcW w:w="1418" w:type="dxa"/>
            <w:vAlign w:val="top"/>
            <w:vMerge w:val="restart"/>
            <w:textDirection w:val="lrTb"/>
            <w:noWrap w:val="false"/>
          </w:tcPr>
          <w:p>
            <w:pPr>
              <w:pStyle w:val="564"/>
              <w:rPr>
                <w:i/>
                <w:color w:val="0000FF"/>
              </w:rPr>
            </w:pPr>
            <w:r>
              <w:rPr>
                <w:i/>
                <w:color w:val="0000FF"/>
              </w:rPr>
            </w:r>
            <w:r/>
          </w:p>
          <w:p>
            <w:pPr>
              <w:pStyle w:val="564"/>
              <w:rPr>
                <w:i/>
                <w:color w:val="000000"/>
              </w:rPr>
            </w:pPr>
            <w:r>
              <w:rPr>
                <w:i/>
                <w:color w:val="000000"/>
              </w:rPr>
            </w:r>
            <w:r/>
          </w:p>
          <w:p>
            <w:pPr>
              <w:pStyle w:val="564"/>
              <w:rPr>
                <w:i/>
              </w:rPr>
            </w:pPr>
            <w:r>
              <w:rPr>
                <w:i/>
                <w:color w:val="000000"/>
              </w:rPr>
              <w:t xml:space="preserve">C-01</w:t>
            </w:r>
            <w:r>
              <w:rPr>
                <w:i/>
                <w:color w:val="000000"/>
              </w:rPr>
              <w:t xml:space="preserve">5</w:t>
            </w:r>
            <w:r>
              <w:rPr>
                <w:i/>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w:t>
            </w:r>
            <w:r>
              <w:t xml:space="preserve"> liés au laser</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d’une machine utilisant un laser.</w:t>
            </w:r>
            <w:r/>
          </w:p>
        </w:tc>
        <w:tc>
          <w:tcPr>
            <w:tcBorders>
              <w:left w:val="single" w:color="000000" w:sz="4" w:space="0"/>
              <w:bottom w:val="single" w:color="000000" w:sz="4" w:space="0"/>
            </w:tcBorders>
            <w:tcW w:w="757" w:type="dxa"/>
            <w:vAlign w:val="top"/>
            <w:textDirection w:val="lrTb"/>
            <w:noWrap w:val="false"/>
          </w:tcPr>
          <w:p>
            <w:pPr>
              <w:pStyle w:val="564"/>
              <w:jc w:val="right"/>
            </w:pPr>
            <w:r>
              <w:t xml:space="preserve">1</w:t>
            </w:r>
            <w:r/>
          </w:p>
        </w:tc>
        <w:tc>
          <w:tcPr>
            <w:tcBorders>
              <w:left w:val="single" w:color="000000" w:sz="4" w:space="0"/>
              <w:bottom w:val="single" w:color="000000" w:sz="4" w:space="0"/>
            </w:tcBorders>
            <w:tcW w:w="3260" w:type="dxa"/>
            <w:vAlign w:val="top"/>
            <w:textDirection w:val="lrTb"/>
            <w:noWrap w:val="false"/>
          </w:tcPr>
          <w:p>
            <w:pPr>
              <w:pStyle w:val="564"/>
            </w:pPr>
            <w:r>
              <w:t xml:space="preserve">Le responsable de la machine est le seul porteur de la clé du local.</w:t>
            </w:r>
            <w:r/>
          </w:p>
        </w:tc>
        <w:tc>
          <w:tcPr>
            <w:tcBorders>
              <w:left w:val="single" w:color="000000" w:sz="4" w:space="0"/>
              <w:bottom w:val="single" w:color="000000" w:sz="4" w:space="0"/>
            </w:tcBorders>
            <w:tcW w:w="567" w:type="dxa"/>
            <w:vAlign w:val="top"/>
            <w:textDirection w:val="lrTb"/>
            <w:noWrap w:val="false"/>
          </w:tcPr>
          <w:p>
            <w:pPr>
              <w:pStyle w:val="564"/>
              <w:jc w:val="center"/>
            </w:pPr>
            <w:r/>
            <w:r/>
          </w:p>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jc w:val="center"/>
            </w:pPr>
            <w:r/>
            <w:r/>
          </w:p>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Risque Maitrisé</w:t>
            </w:r>
            <w:r/>
          </w:p>
        </w:tc>
      </w:tr>
      <w:tr>
        <w:trPr>
          <w:cantSplit/>
          <w:trHeight w:val="691"/>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liés </w:t>
            </w:r>
            <w:r>
              <w:t xml:space="preserve">aux troubles</w:t>
            </w:r>
            <w:r>
              <w:t xml:space="preserve"> et gênes oculaires</w:t>
            </w:r>
            <w:r/>
          </w:p>
        </w:tc>
        <w:tc>
          <w:tcPr>
            <w:tcBorders>
              <w:left w:val="single" w:color="000000" w:sz="4" w:space="0"/>
              <w:bottom w:val="single" w:color="000000" w:sz="4" w:space="0"/>
            </w:tcBorders>
            <w:tcW w:w="3402" w:type="dxa"/>
            <w:vAlign w:val="top"/>
            <w:textDirection w:val="lrTb"/>
            <w:noWrap w:val="false"/>
          </w:tcPr>
          <w:p>
            <w:pPr>
              <w:pStyle w:val="564"/>
            </w:pPr>
            <w:r>
              <w:t xml:space="preserve">Environnement sombre.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L’utilisation de la machine nécessite de travaillé dans le noir</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Il est recommandé de faire des pauses régulières à l’extérieur de la pièce.</w:t>
            </w:r>
            <w:r/>
          </w:p>
        </w:tc>
      </w:tr>
      <w:tr>
        <w:trPr>
          <w:cantSplit/>
          <w:trHeight w:val="691"/>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Travailleur isolé</w:t>
            </w:r>
            <w:r/>
          </w:p>
        </w:tc>
        <w:tc>
          <w:tcPr>
            <w:tcBorders>
              <w:left w:val="single" w:color="000000" w:sz="4" w:space="0"/>
              <w:bottom w:val="single" w:color="000000" w:sz="4" w:space="0"/>
            </w:tcBorders>
            <w:tcW w:w="3402" w:type="dxa"/>
            <w:vAlign w:val="top"/>
            <w:textDirection w:val="lrTb"/>
            <w:noWrap w:val="false"/>
          </w:tcPr>
          <w:p>
            <w:pPr>
              <w:pStyle w:val="564"/>
            </w:pPr>
            <w:r>
              <w:t xml:space="preserve">Lors de l’utilisation de la machine, le personnel est seul.</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 personnel doit penser à déclencher l’avertisseur extérieur.</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 personnel déclenche une lumière rouge à l’extérieur au-dessus de la porte.</w:t>
            </w:r>
            <w:r/>
          </w:p>
        </w:tc>
      </w:tr>
      <w:tr>
        <w:trPr>
          <w:cantSplit/>
          <w:trHeight w:val="691"/>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Chutes d’objets</w:t>
            </w:r>
            <w:r/>
          </w:p>
        </w:tc>
        <w:tc>
          <w:tcPr>
            <w:tcBorders>
              <w:left w:val="single" w:color="000000" w:sz="4" w:space="0"/>
              <w:bottom w:val="single" w:color="000000" w:sz="4" w:space="0"/>
            </w:tcBorders>
            <w:tcW w:w="3402" w:type="dxa"/>
            <w:vAlign w:val="top"/>
            <w:textDirection w:val="lrTb"/>
            <w:noWrap w:val="false"/>
          </w:tcPr>
          <w:p>
            <w:pPr>
              <w:pStyle w:val="564"/>
            </w:pPr>
            <w:r>
              <w:t xml:space="preserve">Encom</w:t>
            </w:r>
            <w:r>
              <w:t xml:space="preserve">brement des espaces de travail.</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L’encombrement de l’espace </w:t>
            </w:r>
            <w:r>
              <w:t xml:space="preserve">est dû à la présence d’un vieux microscope.</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Enlever le matériel si non-utilisé</w:t>
            </w:r>
            <w:r/>
          </w:p>
        </w:tc>
      </w:tr>
      <w:tr>
        <w:trPr>
          <w:trHeight w:val="315"/>
        </w:trPr>
        <w:tc>
          <w:tcPr>
            <w:tcBorders>
              <w:left w:val="single" w:color="000000" w:sz="4" w:space="0"/>
              <w:top w:val="single" w:color="000000" w:sz="4" w:space="0"/>
              <w:bottom w:val="single" w:color="000000" w:sz="4" w:space="0"/>
            </w:tcBorders>
            <w:tcW w:w="1418" w:type="dxa"/>
            <w:vAlign w:val="top"/>
            <w:textDirection w:val="lrTb"/>
            <w:noWrap w:val="false"/>
          </w:tcPr>
          <w:p>
            <w:pPr>
              <w:pStyle w:val="564"/>
              <w:rPr>
                <w:color w:val="0000FF"/>
              </w:rPr>
            </w:pPr>
            <w:r>
              <w:rPr>
                <w:color w:val="0000FF"/>
              </w:rPr>
            </w:r>
            <w:r/>
          </w:p>
        </w:tc>
        <w:tc>
          <w:tcPr>
            <w:tcBorders>
              <w:left w:val="single" w:color="000000" w:sz="4" w:space="0"/>
              <w:bottom w:val="single" w:color="000000" w:sz="4" w:space="0"/>
            </w:tcBorders>
            <w:tcW w:w="2362" w:type="dxa"/>
            <w:vAlign w:val="top"/>
            <w:textDirection w:val="lrTb"/>
            <w:noWrap w:val="false"/>
          </w:tcPr>
          <w:p>
            <w:pPr>
              <w:pStyle w:val="564"/>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Height w:val="414"/>
        </w:trPr>
        <w:tc>
          <w:tcPr>
            <w:tcBorders>
              <w:left w:val="single" w:color="000000" w:sz="4" w:space="0"/>
            </w:tcBorders>
            <w:tcW w:w="1418" w:type="dxa"/>
            <w:vAlign w:val="top"/>
            <w:textDirection w:val="lrTb"/>
            <w:noWrap w:val="false"/>
          </w:tcPr>
          <w:p>
            <w:pPr>
              <w:pStyle w:val="564"/>
              <w:rPr>
                <w:i/>
                <w:color w:val="0000FF"/>
              </w:rPr>
            </w:pPr>
            <w:r>
              <w:rPr>
                <w:i/>
                <w:color w:val="0000FF"/>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liées aux gaz</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de bouteilles de gaz (</w:t>
            </w:r>
            <w:r>
              <w:t xml:space="preserve">CO2, Azote</w:t>
            </w:r>
            <w:r>
              <w:t xml:space="preserve">) attachés à la</w:t>
            </w:r>
            <w:r>
              <w:t xml:space="preserve"> paillasse</w:t>
            </w:r>
            <w:r>
              <w:t xml:space="preserv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Absence d’un détecteur de CO2/ taux d’oxygène.</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64"/>
            </w:p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Afficher les consignes d’utilisation.</w:t>
            </w:r>
            <w:r>
              <w:t xml:space="preserve"> Urgence notifié à la DHSET. </w:t>
            </w:r>
            <w:r>
              <w:t xml:space="preserve">Le détecteur a été acheté et a été installé. </w:t>
            </w:r>
            <w:r>
              <w:t xml:space="preserve"> </w:t>
            </w:r>
            <w:r>
              <w:t xml:space="preserve">Nous sommes en attente de l’installation du logiciel sur un ordi</w:t>
            </w:r>
            <w:r>
              <w:t xml:space="preserve">nateur</w:t>
            </w:r>
            <w:r>
              <w:t xml:space="preserve"> extérieur à cette pièce.</w:t>
            </w:r>
            <w:r/>
          </w:p>
        </w:tc>
      </w:tr>
      <w:tr>
        <w:trPr>
          <w:cantSplit/>
        </w:trPr>
        <w:tc>
          <w:tcPr>
            <w:tcBorders>
              <w:left w:val="single" w:color="000000" w:sz="4" w:space="0"/>
            </w:tcBorders>
            <w:tcW w:w="1418" w:type="dxa"/>
            <w:vAlign w:val="top"/>
            <w:vMerge w:val="restart"/>
            <w:textDirection w:val="lrTb"/>
            <w:noWrap w:val="false"/>
          </w:tcPr>
          <w:p>
            <w:pPr>
              <w:pStyle w:val="564"/>
              <w:rPr>
                <w:i/>
                <w:color w:val="0000FF"/>
              </w:rPr>
            </w:pPr>
            <w:r>
              <w:rPr>
                <w:i/>
                <w:color w:val="0000FF"/>
              </w:rPr>
            </w:r>
            <w:r/>
          </w:p>
          <w:p>
            <w:pPr>
              <w:pStyle w:val="564"/>
            </w:pPr>
            <w:r>
              <w:rPr>
                <w:i/>
                <w:color w:val="000000"/>
              </w:rPr>
              <w:t xml:space="preserve">C- salle HPLC</w:t>
            </w:r>
            <w:r/>
          </w:p>
          <w:p>
            <w:pPr>
              <w:pStyle w:val="564"/>
            </w:pPr>
            <w:r/>
            <w:r/>
          </w:p>
          <w:p>
            <w:pPr>
              <w:pStyle w:val="564"/>
            </w:pPr>
            <w:r/>
            <w:r/>
          </w:p>
          <w:p>
            <w:pPr>
              <w:pStyle w:val="564"/>
            </w:pPr>
            <w:r/>
            <w:r/>
          </w:p>
          <w:p>
            <w:pPr>
              <w:pStyle w:val="564"/>
              <w:rPr>
                <w:i/>
                <w:color w:val="0000FF"/>
              </w:rPr>
            </w:pPr>
            <w:r>
              <w:rPr>
                <w:i/>
                <w:color w:val="0000FF"/>
              </w:rPr>
            </w:r>
            <w:r/>
          </w:p>
          <w:p>
            <w:pPr>
              <w:pStyle w:val="564"/>
              <w:rPr>
                <w:i/>
                <w:color w:val="000000"/>
              </w:rPr>
            </w:pPr>
            <w:r>
              <w:rPr>
                <w:i/>
                <w:color w:val="000000"/>
              </w:rPr>
            </w:r>
            <w:r/>
          </w:p>
          <w:p>
            <w:pPr>
              <w:pStyle w:val="564"/>
              <w:rPr>
                <w:i/>
                <w:color w:val="000000"/>
              </w:rPr>
            </w:pPr>
            <w:r>
              <w:rPr>
                <w:i/>
                <w:color w:val="000000"/>
              </w:rPr>
            </w:r>
            <w:r/>
          </w:p>
          <w:p>
            <w:pPr>
              <w:pStyle w:val="564"/>
              <w:rPr>
                <w:i/>
                <w:color w:val="000000"/>
              </w:rPr>
            </w:pPr>
            <w:r>
              <w:rPr>
                <w:i/>
                <w:color w:val="000000"/>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liés au travail de laboratoire</w:t>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w:t>
            </w:r>
            <w:r>
              <w:t xml:space="preserve">e personnel</w:t>
            </w:r>
            <w:r>
              <w:t xml:space="preserve"> dispose</w:t>
            </w:r>
            <w:r>
              <w:t xml:space="preserve"> d’EPI adaptés au risque</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p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 personnel</w:t>
            </w:r>
            <w:r>
              <w:t xml:space="preserve"> a</w:t>
            </w:r>
            <w:r>
              <w:t xml:space="preserve"> un usage courant du travail en laboratoire.</w:t>
            </w:r>
            <w:r>
              <w:t xml:space="preserve"> </w:t>
            </w:r>
            <w:r>
              <w:t xml:space="preserve">Cette salle est accessible par l’ensemble du personnel du bâtiment. Recommandations : Un système de fermeture des portes adaptés et restreint à une liste de personnel du laboratoire.</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Chutes d’objets </w:t>
            </w:r>
            <w:r/>
          </w:p>
        </w:tc>
        <w:tc>
          <w:tcPr>
            <w:tcBorders>
              <w:left w:val="single" w:color="000000" w:sz="4" w:space="0"/>
              <w:bottom w:val="single" w:color="000000" w:sz="4" w:space="0"/>
            </w:tcBorders>
            <w:tcW w:w="3402" w:type="dxa"/>
            <w:vAlign w:val="top"/>
            <w:textDirection w:val="lrTb"/>
            <w:noWrap w:val="false"/>
          </w:tcPr>
          <w:p>
            <w:pPr>
              <w:pStyle w:val="564"/>
            </w:pPr>
            <w:r>
              <w:t xml:space="preserve">Encom</w:t>
            </w:r>
            <w:r>
              <w:t xml:space="preserve">brement des espaces de travail.</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Stockage de matériel </w:t>
            </w:r>
            <w:r>
              <w:t xml:space="preserve">encombrement</w:t>
            </w:r>
            <w:r>
              <w:t xml:space="preserve"> sur le sol</w:t>
            </w:r>
            <w:r>
              <w:t xml:space="preserve">. Il faudrait installer des étagères au mur.</w:t>
            </w:r>
            <w:r>
              <w:t xml:space="preserve"> Il n’y a pas la place pour</w:t>
            </w:r>
            <w:r>
              <w:t xml:space="preserve"> travailler correctement.</w:t>
            </w:r>
            <w:r/>
          </w:p>
          <w:p>
            <w:pPr>
              <w:pStyle w:val="564"/>
            </w:pPr>
            <w:r>
              <w:t xml:space="preserve">Des travaux d’agrandissements sont prévus pour 2021/2022.</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électriques</w:t>
            </w:r>
            <w:r/>
          </w:p>
        </w:tc>
        <w:tc>
          <w:tcPr>
            <w:tcBorders>
              <w:left w:val="single" w:color="000000" w:sz="4" w:space="0"/>
              <w:bottom w:val="single" w:color="000000" w:sz="4" w:space="0"/>
            </w:tcBorders>
            <w:tcW w:w="3402" w:type="dxa"/>
            <w:vAlign w:val="top"/>
            <w:textDirection w:val="lrTb"/>
            <w:noWrap w:val="false"/>
          </w:tcPr>
          <w:p>
            <w:pPr>
              <w:pStyle w:val="564"/>
            </w:pPr>
            <w:r>
              <w:t xml:space="preserve">Surcharge des prises, présence de bloc multiprise.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Les paillasses sont équipées de racks multiprises</w:t>
            </w:r>
            <w:r>
              <w:t xml:space="preserve">. Attention à la présence de manipulation à proximité des machines.</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Eloigner les postes de manipulations des machines.</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aux conditions d’hygiène (chimi</w:t>
            </w:r>
            <w:r>
              <w:t xml:space="preserve">que et/</w:t>
            </w:r>
            <w:r>
              <w:t xml:space="preserve">ou biologique)</w:t>
            </w:r>
            <w:r/>
          </w:p>
        </w:tc>
        <w:tc>
          <w:tcPr>
            <w:tcBorders>
              <w:left w:val="single" w:color="000000" w:sz="4" w:space="0"/>
              <w:bottom w:val="single" w:color="000000" w:sz="4" w:space="0"/>
            </w:tcBorders>
            <w:tcW w:w="3402" w:type="dxa"/>
            <w:vAlign w:val="top"/>
            <w:textDirection w:val="lrTb"/>
            <w:noWrap w:val="false"/>
          </w:tcPr>
          <w:p>
            <w:pPr>
              <w:pStyle w:val="564"/>
            </w:pPr>
            <w:r>
              <w:t xml:space="preserve">Environnement de travail insalubre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Nettoyages fréquents</w:t>
            </w:r>
            <w:r>
              <w:t xml:space="preserve">. Présence d’un poste de microbiologie.</w:t>
            </w:r>
            <w:r>
              <w:t xml:space="preserve"> Les produits sont sur bac de rétention.</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 à la manipulation de produits chimiques, solvants et réactifs</w:t>
            </w:r>
            <w:r/>
          </w:p>
        </w:tc>
        <w:tc>
          <w:tcPr>
            <w:tcBorders>
              <w:left w:val="single" w:color="000000" w:sz="4" w:space="0"/>
              <w:bottom w:val="single" w:color="000000" w:sz="4" w:space="0"/>
            </w:tcBorders>
            <w:tcW w:w="3402" w:type="dxa"/>
            <w:vAlign w:val="top"/>
            <w:textDirection w:val="lrTb"/>
            <w:noWrap w:val="false"/>
          </w:tcPr>
          <w:p>
            <w:pPr>
              <w:pStyle w:val="564"/>
            </w:pPr>
            <w:r>
              <w:t xml:space="preserve">Utilisation lors des manipulations.</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Travailler dans de</w:t>
            </w:r>
            <w:r>
              <w:t xml:space="preserve"> bonnes conditions physique et </w:t>
            </w:r>
            <w:r>
              <w:t xml:space="preserve">mentale, fatigue physique et mentale, la tête ailleurs. </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Les </w:t>
            </w:r>
            <w:r>
              <w:t xml:space="preserve">personnels</w:t>
            </w:r>
            <w:r>
              <w:t xml:space="preserve"> travaillent en </w:t>
            </w:r>
            <w:r>
              <w:t xml:space="preserve">toutes connaissances de cause. </w:t>
            </w:r>
            <w:r>
              <w:t xml:space="preserve">Utiliser uniquement la quantité </w:t>
            </w:r>
            <w:r>
              <w:t xml:space="preserve">de produits ou </w:t>
            </w:r>
            <w:r>
              <w:t xml:space="preserve">de réactifs adéquate à la manipulation.</w:t>
            </w:r>
            <w:r/>
          </w:p>
        </w:tc>
      </w:tr>
      <w:tr>
        <w:trPr>
          <w:cantSplit/>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à la manipulation de déchets</w:t>
            </w:r>
            <w:r/>
          </w:p>
        </w:tc>
        <w:tc>
          <w:tcPr>
            <w:tcBorders>
              <w:left w:val="single" w:color="000000" w:sz="4" w:space="0"/>
              <w:bottom w:val="single" w:color="000000" w:sz="4" w:space="0"/>
            </w:tcBorders>
            <w:tcW w:w="3402" w:type="dxa"/>
            <w:vAlign w:val="top"/>
            <w:textDirection w:val="lrTb"/>
            <w:noWrap w:val="false"/>
          </w:tcPr>
          <w:p>
            <w:pPr>
              <w:pStyle w:val="564"/>
            </w:pPr>
            <w:r>
              <w:t xml:space="preserve">Risques conventionnels selon la nature de déchets. Charges lourdes.</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Des points de collecte sont installés dans la salle selon des critères de compatibilité. </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jc w:val="center"/>
            </w:pPr>
            <w:r>
              <w:t xml:space="preserve">X</w:t>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Une collecte des déchets </w:t>
            </w:r>
            <w:r>
              <w:t xml:space="preserve">chimiques</w:t>
            </w:r>
            <w:r>
              <w:t xml:space="preserve"> et </w:t>
            </w:r>
            <w:r>
              <w:t xml:space="preserve">des DASRI</w:t>
            </w:r>
            <w:r>
              <w:t xml:space="preserve"> </w:t>
            </w:r>
            <w:r>
              <w:t xml:space="preserve">es</w:t>
            </w:r>
            <w:r>
              <w:t xml:space="preserve">t effectuée par des sociétés </w:t>
            </w:r>
            <w:r>
              <w:t xml:space="preserve">extérieures</w:t>
            </w:r>
            <w:r>
              <w:t xml:space="preserve">.</w:t>
            </w:r>
            <w:r/>
          </w:p>
          <w:p>
            <w:pPr>
              <w:pStyle w:val="564"/>
            </w:pPr>
            <w:r>
              <w:t xml:space="preserve">Le risque est surtout lié à la manipulation de ces fûts de déchets</w:t>
            </w:r>
            <w:r>
              <w:t xml:space="preserve">. (charges lourdes, odeurs et contenu</w:t>
            </w:r>
            <w:r>
              <w:t xml:space="preserve">s toxiques</w:t>
            </w:r>
            <w:r>
              <w:t xml:space="preserve">)</w:t>
            </w:r>
            <w:r>
              <w:t xml:space="preserve">. </w:t>
            </w:r>
            <w:r/>
          </w:p>
        </w:tc>
      </w:tr>
      <w:tr>
        <w:trPr>
          <w:cantSplit/>
          <w:trHeight w:val="324"/>
        </w:trPr>
        <w:tc>
          <w:tcPr>
            <w:tcBorders>
              <w:left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tcBorders>
            <w:tcW w:w="1418" w:type="dxa"/>
            <w:vAlign w:val="top"/>
            <w:vMerge w:val="restart"/>
            <w:textDirection w:val="lrTb"/>
            <w:noWrap w:val="false"/>
          </w:tcPr>
          <w:p>
            <w:pPr>
              <w:pStyle w:val="564"/>
              <w:rPr>
                <w:i/>
                <w:color w:val="000000"/>
              </w:rPr>
            </w:pPr>
            <w:r>
              <w:rPr>
                <w:i/>
                <w:color w:val="000000"/>
              </w:rPr>
            </w:r>
            <w:r/>
          </w:p>
          <w:p>
            <w:pPr>
              <w:pStyle w:val="564"/>
              <w:rPr>
                <w:i/>
                <w:color w:val="000000"/>
              </w:rPr>
            </w:pPr>
            <w:r>
              <w:rPr>
                <w:i/>
                <w:color w:val="000000"/>
              </w:rPr>
              <w:t xml:space="preserve">C-</w:t>
            </w:r>
            <w:r>
              <w:rPr>
                <w:i/>
                <w:color w:val="000000"/>
              </w:rPr>
              <w:t xml:space="preserve">019</w:t>
            </w:r>
            <w:r>
              <w:rPr>
                <w:i/>
                <w:color w:val="000000"/>
              </w:rPr>
            </w:r>
            <w:r/>
          </w:p>
          <w:p>
            <w:pPr>
              <w:pStyle w:val="564"/>
            </w:pPr>
            <w:r>
              <w:rPr>
                <w:i/>
                <w:color w:val="000000"/>
              </w:rPr>
              <w:t xml:space="preserve">Réserve</w:t>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liés au travail de laboratoire</w:t>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Les </w:t>
            </w:r>
            <w:r>
              <w:t xml:space="preserve">personnels </w:t>
            </w:r>
            <w:r>
              <w:t xml:space="preserve">disposent </w:t>
            </w:r>
            <w:r>
              <w:t xml:space="preserve">d’EPI adaptés au risque</w:t>
            </w:r>
            <w:r/>
          </w:p>
        </w:tc>
        <w:tc>
          <w:tcPr>
            <w:tcBorders>
              <w:left w:val="single" w:color="000000" w:sz="4" w:space="0"/>
              <w:bottom w:val="single" w:color="000000" w:sz="4" w:space="0"/>
            </w:tcBorders>
            <w:tcW w:w="567" w:type="dxa"/>
            <w:vAlign w:val="top"/>
            <w:textDirection w:val="lrTb"/>
            <w:noWrap w:val="false"/>
          </w:tcPr>
          <w:p>
            <w:pPr>
              <w:pStyle w:val="564"/>
              <w:jc w:val="center"/>
            </w:pPr>
            <w:r/>
            <w:r/>
          </w:p>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jc w:val="center"/>
            </w:pPr>
            <w:r/>
            <w:r/>
          </w:p>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Les </w:t>
            </w:r>
            <w:r>
              <w:t xml:space="preserve">personnels </w:t>
            </w:r>
            <w:r>
              <w:t xml:space="preserve">ont un usage courant du travail en laboratoire.</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Chutes d’objets </w:t>
            </w:r>
            <w:r/>
          </w:p>
        </w:tc>
        <w:tc>
          <w:tcPr>
            <w:tcBorders>
              <w:left w:val="single" w:color="000000" w:sz="4" w:space="0"/>
              <w:bottom w:val="single" w:color="000000" w:sz="4" w:space="0"/>
            </w:tcBorders>
            <w:tcW w:w="3402" w:type="dxa"/>
            <w:vAlign w:val="top"/>
            <w:textDirection w:val="lrTb"/>
            <w:noWrap w:val="false"/>
          </w:tcPr>
          <w:p>
            <w:pPr>
              <w:pStyle w:val="564"/>
            </w:pPr>
            <w:r>
              <w:t xml:space="preserve">Encombrement des espaces de </w:t>
            </w:r>
            <w:r>
              <w:t xml:space="preserve">travail. Encombrement type d’une réserve.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Cet espace doit être bien ordonné.</w:t>
            </w:r>
            <w:r>
              <w:t xml:space="preserve"> Ne pas mettre d’objet lourd en hauteur.</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jc w:val="center"/>
            </w:pPr>
            <w:r>
              <w:t xml:space="preserve">X</w:t>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Absence d’un outil sûr pour attendre le consommable ranger en hauteur.</w:t>
            </w:r>
            <w:r/>
          </w:p>
        </w:tc>
      </w:tr>
      <w:tr>
        <w:trPr>
          <w:cantSplit/>
          <w:trHeight w:val="377"/>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de chute</w:t>
            </w:r>
            <w:r/>
          </w:p>
        </w:tc>
        <w:tc>
          <w:tcPr>
            <w:tcBorders>
              <w:left w:val="single" w:color="000000" w:sz="4" w:space="0"/>
              <w:bottom w:val="single" w:color="000000" w:sz="4" w:space="0"/>
            </w:tcBorders>
            <w:tcW w:w="3402" w:type="dxa"/>
            <w:vAlign w:val="top"/>
            <w:textDirection w:val="lrTb"/>
            <w:noWrap w:val="false"/>
          </w:tcPr>
          <w:p>
            <w:pPr>
              <w:pStyle w:val="564"/>
            </w:pPr>
            <w:r>
              <w:t xml:space="preserve">Accès vide sanitaire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Fermer la porte et signaler le risque de chute.</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Par forte chaleur, la porte est ouverte afin de refroidir le laboratoire. Une affiche indique le risque de chute.</w:t>
            </w:r>
            <w:r/>
          </w:p>
        </w:tc>
      </w:tr>
      <w:tr>
        <w:trPr>
          <w:cantSplit/>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aux conditions d’hygi</w:t>
            </w:r>
            <w:r>
              <w:t xml:space="preserve">ène (chimique et/</w:t>
            </w:r>
            <w:r>
              <w:t xml:space="preserve">ou biologique)</w:t>
            </w:r>
            <w:r/>
          </w:p>
        </w:tc>
        <w:tc>
          <w:tcPr>
            <w:tcBorders>
              <w:left w:val="single" w:color="000000" w:sz="4" w:space="0"/>
              <w:bottom w:val="single" w:color="000000" w:sz="4" w:space="0"/>
            </w:tcBorders>
            <w:tcW w:w="3402" w:type="dxa"/>
            <w:vAlign w:val="top"/>
            <w:textDirection w:val="lrTb"/>
            <w:noWrap w:val="false"/>
          </w:tcPr>
          <w:p>
            <w:pPr>
              <w:pStyle w:val="564"/>
            </w:pPr>
            <w:r>
              <w:t xml:space="preserve">Environnement de travail insalubre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 </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Présence des étuves d’incubations des algues par manque de place dans le reste des laboratoires.</w:t>
            </w:r>
            <w:r/>
          </w:p>
        </w:tc>
      </w:tr>
      <w:tr>
        <w:trPr>
          <w:cantSplit/>
          <w:trHeight w:val="374"/>
        </w:trPr>
        <w:tc>
          <w:tcPr>
            <w:tcBorders>
              <w:left w:val="single" w:color="000000" w:sz="4" w:space="0"/>
              <w:top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tcBorders>
            <w:tcW w:w="1418" w:type="dxa"/>
            <w:vAlign w:val="top"/>
            <w:vMerge w:val="restart"/>
            <w:textDirection w:val="lrTb"/>
            <w:noWrap w:val="false"/>
          </w:tcPr>
          <w:p>
            <w:pPr>
              <w:pStyle w:val="564"/>
              <w:rPr>
                <w:i/>
              </w:rPr>
            </w:pPr>
            <w:r>
              <w:rPr>
                <w:i/>
              </w:rPr>
            </w:r>
            <w:r/>
          </w:p>
          <w:p>
            <w:pPr>
              <w:pStyle w:val="564"/>
              <w:rPr>
                <w:i/>
              </w:rPr>
            </w:pPr>
            <w:r>
              <w:rPr>
                <w:i/>
              </w:rPr>
              <w:t xml:space="preserve">C-</w:t>
            </w:r>
            <w:r>
              <w:rPr>
                <w:i/>
              </w:rPr>
              <w:t xml:space="preserve">022</w:t>
            </w:r>
            <w:r>
              <w:rPr>
                <w:i/>
              </w:rPr>
            </w:r>
            <w:r/>
          </w:p>
          <w:p>
            <w:pPr>
              <w:pStyle w:val="564"/>
            </w:pPr>
            <w:r>
              <w:rPr>
                <w:i/>
              </w:rPr>
              <w:t xml:space="preserve">Laboratoire principale</w:t>
            </w:r>
            <w:r/>
          </w:p>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liés au travail de laboratoire</w:t>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Les </w:t>
            </w:r>
            <w:r>
              <w:t xml:space="preserve">personnels</w:t>
            </w:r>
            <w:r>
              <w:t xml:space="preserve"> disposent d’EPI adaptés au risque</w:t>
            </w:r>
            <w:r/>
          </w:p>
        </w:tc>
        <w:tc>
          <w:tcPr>
            <w:tcBorders>
              <w:left w:val="single" w:color="000000" w:sz="4" w:space="0"/>
              <w:bottom w:val="single" w:color="000000" w:sz="4" w:space="0"/>
            </w:tcBorders>
            <w:tcW w:w="567" w:type="dxa"/>
            <w:vAlign w:val="top"/>
            <w:textDirection w:val="lrTb"/>
            <w:noWrap w:val="false"/>
          </w:tcPr>
          <w:p>
            <w:pPr>
              <w:pStyle w:val="564"/>
              <w:jc w:val="center"/>
            </w:pPr>
            <w:r/>
            <w:r/>
          </w:p>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jc w:val="center"/>
            </w:pPr>
            <w:r/>
            <w:r/>
          </w:p>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Les </w:t>
            </w:r>
            <w:r>
              <w:t xml:space="preserve">personnels</w:t>
            </w:r>
            <w:r>
              <w:t xml:space="preserve"> ont un usage courant du travail en laboratoire.</w:t>
            </w:r>
            <w:r>
              <w:t xml:space="preserve"> </w:t>
            </w:r>
            <w:r>
              <w:t xml:space="preserve">Cette salle est accessible par l’ensemble du personn</w:t>
            </w:r>
            <w:r>
              <w:t xml:space="preserve">el du bâtiment. Recommandations</w:t>
            </w:r>
            <w:r>
              <w:t xml:space="preserve">: Un système de fermeture des portes adaptés et restreint à une liste de personnel du laboratoire.</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Chutes d’objets </w:t>
            </w:r>
            <w:r/>
          </w:p>
        </w:tc>
        <w:tc>
          <w:tcPr>
            <w:tcBorders>
              <w:left w:val="single" w:color="000000" w:sz="4" w:space="0"/>
              <w:bottom w:val="single" w:color="000000" w:sz="4" w:space="0"/>
            </w:tcBorders>
            <w:tcW w:w="3402" w:type="dxa"/>
            <w:vAlign w:val="top"/>
            <w:textDirection w:val="lrTb"/>
            <w:noWrap w:val="false"/>
          </w:tcPr>
          <w:p>
            <w:pPr>
              <w:pStyle w:val="564"/>
            </w:pPr>
            <w:r>
              <w:t xml:space="preserve">Encombrement des espaces de travail. Encombrement type </w:t>
            </w:r>
            <w:r>
              <w:t xml:space="preserve">d’un laboratoire.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Chaque personnel a sa paillasse de travail. Rappel aux personnels de ranger régulièrement leur paillasse afin d’éviter un stockage de produits inutile</w:t>
            </w:r>
            <w:r>
              <w:t xml:space="preserve">s</w:t>
            </w:r>
            <w:r>
              <w:t xml:space="preserve">.</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Equipement sous pression</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d’un appareil en sous-pression</w:t>
            </w:r>
            <w:r>
              <w:t xml:space="preserve"> (lyophilisateur).</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Former le personnel à </w:t>
            </w:r>
            <w:r>
              <w:t xml:space="preserve">l’</w:t>
            </w:r>
            <w:r>
              <w:t xml:space="preserve">utilisation</w:t>
            </w:r>
            <w:r>
              <w:t xml:space="preserve"> de la machine</w:t>
            </w:r>
            <w:r>
              <w:t xml:space="preserve">. Afficher la procédure avec les risques.</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t xml:space="preserve">X</w:t>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 vide de l’appareil est réalisé par une pompe à palette.</w:t>
            </w:r>
            <w:r/>
          </w:p>
        </w:tc>
      </w:tr>
      <w:tr>
        <w:trPr>
          <w:cantSplit/>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électriques</w:t>
            </w:r>
            <w:r/>
          </w:p>
        </w:tc>
        <w:tc>
          <w:tcPr>
            <w:tcBorders>
              <w:left w:val="single" w:color="000000" w:sz="4" w:space="0"/>
              <w:bottom w:val="single" w:color="000000" w:sz="4" w:space="0"/>
            </w:tcBorders>
            <w:tcW w:w="3402" w:type="dxa"/>
            <w:vAlign w:val="top"/>
            <w:textDirection w:val="lrTb"/>
            <w:noWrap w:val="false"/>
          </w:tcPr>
          <w:p>
            <w:pPr>
              <w:pStyle w:val="564"/>
            </w:pPr>
            <w:r>
              <w:t xml:space="preserve">Surcharge des prises, présence de bloc multiprise.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Les paillasses sont équipées de racks multiprises. Attention à la présence de manipulation à proximité des machines.</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Eloigner les postes de manipulations des machines.</w:t>
            </w:r>
            <w:r/>
          </w:p>
        </w:tc>
      </w:tr>
      <w:tr>
        <w:trPr>
          <w:cantSplit/>
          <w:trHeight w:val="910"/>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aux co</w:t>
            </w:r>
            <w:r>
              <w:t xml:space="preserve">nditions d’hygiène (chimique et/</w:t>
            </w:r>
            <w:r>
              <w:t xml:space="preserve">ou biologique)</w:t>
            </w:r>
            <w:r/>
          </w:p>
        </w:tc>
        <w:tc>
          <w:tcPr>
            <w:tcBorders>
              <w:left w:val="single" w:color="000000" w:sz="4" w:space="0"/>
              <w:bottom w:val="single" w:color="000000" w:sz="4" w:space="0"/>
            </w:tcBorders>
            <w:tcW w:w="3402" w:type="dxa"/>
            <w:vAlign w:val="top"/>
            <w:textDirection w:val="lrTb"/>
            <w:noWrap w:val="false"/>
          </w:tcPr>
          <w:p>
            <w:pPr>
              <w:pStyle w:val="564"/>
            </w:pPr>
            <w:r>
              <w:t xml:space="preserve">Environnement de travail insalubre</w:t>
            </w:r>
            <w:r/>
          </w:p>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Paillasse en verre la salubrité (la propreté) peut être plus facilement obtenue.</w:t>
            </w:r>
            <w:r/>
          </w:p>
          <w:p>
            <w:pPr>
              <w:pStyle w:val="564"/>
            </w:pPr>
            <w:r>
              <w:t xml:space="preserve">Nettoyages fréquents</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Présence d’une </w:t>
            </w:r>
            <w:r>
              <w:t xml:space="preserve">sorbonne</w:t>
            </w:r>
            <w:r>
              <w:t xml:space="preserve">, d’un poste de microbiologie ainsi que d’une armoire de sécurité.</w:t>
            </w:r>
            <w:r/>
          </w:p>
        </w:tc>
      </w:tr>
      <w:tr>
        <w:trPr>
          <w:trHeight w:val="262"/>
        </w:trPr>
        <w:tc>
          <w:tcPr>
            <w:tcBorders>
              <w:left w:val="single" w:color="000000" w:sz="4" w:space="0"/>
              <w:top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tc>
          <w:tcPr>
            <w:tcBorders>
              <w:left w:val="single" w:color="000000" w:sz="4" w:space="0"/>
              <w:top w:val="single" w:color="000000" w:sz="4" w:space="0"/>
            </w:tcBorders>
            <w:tcW w:w="1418" w:type="dxa"/>
            <w:vAlign w:val="top"/>
            <w:textDirection w:val="lrTb"/>
            <w:noWrap w:val="false"/>
          </w:tcPr>
          <w:p>
            <w:pPr>
              <w:pStyle w:val="564"/>
              <w:rPr>
                <w:i/>
              </w:rPr>
            </w:pPr>
            <w:r>
              <w:rPr>
                <w:i/>
              </w:rPr>
              <w:t xml:space="preserve">C-</w:t>
            </w:r>
            <w:r>
              <w:rPr>
                <w:i/>
              </w:rPr>
              <w:t xml:space="preserve"> Local des congélateurs</w:t>
            </w:r>
            <w:r/>
          </w:p>
          <w:p>
            <w:pPr>
              <w:pStyle w:val="564"/>
              <w:rPr>
                <w:i/>
              </w:rPr>
            </w:pPr>
            <w:r>
              <w:rPr>
                <w:i/>
              </w:rPr>
              <w:t xml:space="preserve">LT03</w:t>
            </w:r>
            <w:r>
              <w:rPr>
                <w:i/>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liés aux conditions d’hygiène (biologique)</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de congélateurs -80°C contenant le souchier bactérien du laboratoire de recherche ainsi que de la formation.</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Limitation de l’accès. Signalisation de la zone à risques. Procédure en cas de dysfonctionnement.</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Listing et connaissance de la classe de risque pour chaque souche.</w:t>
            </w:r>
            <w:r/>
          </w:p>
          <w:p>
            <w:pPr>
              <w:pStyle w:val="564"/>
            </w:pPr>
            <w:r>
              <w:t xml:space="preserve">Cette salle est accessible par l’ensemble du personnel du bâtiment. Recommandations : Un système de fermeture des portes adaptés et restreint à une liste de personnel du laboratoire.</w:t>
            </w:r>
            <w:r/>
          </w:p>
        </w:tc>
      </w:tr>
      <w:tr>
        <w:trPr>
          <w:cantSplit/>
        </w:trPr>
        <w:tc>
          <w:tcPr>
            <w:tcBorders>
              <w:left w:val="single" w:color="000000" w:sz="4" w:space="0"/>
            </w:tcBorders>
            <w:tcW w:w="1418" w:type="dxa"/>
            <w:vAlign w:val="top"/>
            <w:textDirection w:val="lrTb"/>
            <w:noWrap w:val="false"/>
          </w:tcPr>
          <w:p>
            <w:pPr>
              <w:pStyle w:val="564"/>
              <w:rPr>
                <w:i/>
              </w:rPr>
            </w:pPr>
            <w:r>
              <w:rPr>
                <w:i/>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électriques</w:t>
            </w:r>
            <w:r/>
          </w:p>
        </w:tc>
        <w:tc>
          <w:tcPr>
            <w:tcBorders>
              <w:left w:val="single" w:color="000000" w:sz="4" w:space="0"/>
              <w:bottom w:val="single" w:color="000000" w:sz="4" w:space="0"/>
            </w:tcBorders>
            <w:tcW w:w="3402" w:type="dxa"/>
            <w:vAlign w:val="top"/>
            <w:textDirection w:val="lrTb"/>
            <w:noWrap w:val="false"/>
          </w:tcPr>
          <w:p>
            <w:pPr>
              <w:pStyle w:val="564"/>
            </w:pPr>
            <w:r>
              <w:t xml:space="preserve">Surcharge des prises, du circuit.</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Circuit électrique unique</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En cas de coupure d’électricité, les congélateurs appellent </w:t>
            </w:r>
            <w:r>
              <w:t xml:space="preserve">en cascade </w:t>
            </w:r>
            <w:r>
              <w:t xml:space="preserve">une liste de personnels définis</w:t>
            </w:r>
            <w:r>
              <w:t xml:space="preserve">,</w:t>
            </w:r>
            <w:r>
              <w:t xml:space="preserve"> afin que le courant soit remis le plus vite possible.</w:t>
            </w:r>
            <w:r>
              <w:t xml:space="preserve"> Par forte chaleur, un ventilateur est là pour refroidir l’</w:t>
            </w:r>
            <w:r>
              <w:t xml:space="preserve">air ambiant.</w:t>
            </w:r>
            <w:r/>
          </w:p>
        </w:tc>
      </w:tr>
      <w:tr>
        <w:trPr/>
        <w:tc>
          <w:tcPr>
            <w:tcBorders>
              <w:left w:val="single" w:color="000000" w:sz="4" w:space="0"/>
              <w:bottom w:val="single" w:color="000000" w:sz="4" w:space="0"/>
            </w:tcBorders>
            <w:tcW w:w="1418" w:type="dxa"/>
            <w:vAlign w:val="top"/>
            <w:textDirection w:val="lrTb"/>
            <w:noWrap w:val="false"/>
          </w:tcPr>
          <w:p>
            <w:pPr>
              <w:pStyle w:val="564"/>
              <w:rPr>
                <w:i/>
              </w:rPr>
            </w:pPr>
            <w:r>
              <w:rPr>
                <w:i/>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de brûlures </w:t>
            </w:r>
            <w:r/>
          </w:p>
        </w:tc>
        <w:tc>
          <w:tcPr>
            <w:tcBorders>
              <w:left w:val="single" w:color="000000" w:sz="4" w:space="0"/>
              <w:bottom w:val="single" w:color="000000" w:sz="4" w:space="0"/>
            </w:tcBorders>
            <w:tcW w:w="3402" w:type="dxa"/>
            <w:vAlign w:val="top"/>
            <w:textDirection w:val="lrTb"/>
            <w:noWrap w:val="false"/>
          </w:tcPr>
          <w:p>
            <w:pPr>
              <w:pStyle w:val="564"/>
            </w:pPr>
            <w:r>
              <w:t xml:space="preserve">Manipulation d’objets dont la température est très basse.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Equipements de protection individuelle adaptés et en bon état (gants)</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Les EPI sont présents. Former le personnel à leur utilisation. Rappel des consignes de sécurité à proximité des </w:t>
            </w:r>
            <w:r>
              <w:t xml:space="preserve">congélateurs</w:t>
            </w:r>
            <w:r>
              <w:t xml:space="preserve">.</w:t>
            </w:r>
            <w:r/>
          </w:p>
        </w:tc>
      </w:tr>
      <w:tr>
        <w:trPr>
          <w:trHeight w:val="303"/>
        </w:trPr>
        <w:tc>
          <w:tcPr>
            <w:tcBorders>
              <w:left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bottom w:val="single" w:color="000000" w:sz="4" w:space="0"/>
            </w:tcBorders>
            <w:tcW w:w="1418" w:type="dxa"/>
            <w:vAlign w:val="top"/>
            <w:vMerge w:val="restart"/>
            <w:textDirection w:val="lrTb"/>
            <w:noWrap w:val="false"/>
          </w:tcPr>
          <w:p>
            <w:pPr>
              <w:pStyle w:val="564"/>
            </w:pPr>
            <w:r/>
            <w:r/>
          </w:p>
          <w:p>
            <w:pPr>
              <w:pStyle w:val="564"/>
              <w:rPr>
                <w:i/>
              </w:rPr>
            </w:pPr>
            <w:r>
              <w:rPr>
                <w:i/>
              </w:rPr>
              <w:t xml:space="preserve">C-</w:t>
            </w:r>
            <w:r>
              <w:rPr>
                <w:i/>
              </w:rPr>
              <w:t xml:space="preserve">022</w:t>
            </w:r>
            <w:r>
              <w:rPr>
                <w:i/>
              </w:rPr>
            </w:r>
            <w:r/>
          </w:p>
          <w:p>
            <w:pPr>
              <w:pStyle w:val="564"/>
              <w:rPr>
                <w:i/>
              </w:rPr>
            </w:pPr>
            <w:r>
              <w:rPr>
                <w:i/>
              </w:rPr>
              <w:t xml:space="preserve">Salle de préparation</w:t>
            </w:r>
            <w:r>
              <w:rPr>
                <w:i/>
              </w:r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liés au travail de laboratoire</w:t>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 personnel </w:t>
            </w:r>
            <w:r>
              <w:t xml:space="preserve">dispose</w:t>
            </w:r>
            <w:r>
              <w:t xml:space="preserve"> d’EPI adaptés au risque</w:t>
            </w:r>
            <w:r/>
          </w:p>
        </w:tc>
        <w:tc>
          <w:tcPr>
            <w:tcBorders>
              <w:left w:val="single" w:color="000000" w:sz="4" w:space="0"/>
              <w:bottom w:val="single" w:color="000000" w:sz="4" w:space="0"/>
            </w:tcBorders>
            <w:tcW w:w="567" w:type="dxa"/>
            <w:vAlign w:val="top"/>
            <w:textDirection w:val="lrTb"/>
            <w:noWrap w:val="false"/>
          </w:tcPr>
          <w:p>
            <w:pPr>
              <w:pStyle w:val="564"/>
              <w:jc w:val="center"/>
            </w:pPr>
            <w:r/>
            <w:r/>
          </w:p>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64"/>
              <w:jc w:val="center"/>
            </w:pPr>
            <w:r/>
            <w:r/>
          </w:p>
          <w:p>
            <w:pPr>
              <w:pStyle w:val="564"/>
              <w:jc w:val="center"/>
            </w:pPr>
            <w:r/>
            <w:r/>
          </w:p>
        </w:tc>
        <w:tc>
          <w:tcPr>
            <w:tcBorders>
              <w:left w:val="single" w:color="000000" w:sz="4" w:space="0"/>
              <w:bottom w:val="single" w:color="000000" w:sz="4" w:space="0"/>
            </w:tcBorders>
            <w:tcW w:w="709" w:type="dxa"/>
            <w:vAlign w:val="top"/>
            <w:textDirection w:val="lrTb"/>
            <w:noWrap w:val="false"/>
          </w:tcPr>
          <w:p>
            <w:pPr>
              <w:pStyle w:val="564"/>
              <w:jc w:val="center"/>
            </w:pPr>
            <w:r/>
            <w:r/>
          </w:p>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 personnel</w:t>
            </w:r>
            <w:r>
              <w:t xml:space="preserve"> a</w:t>
            </w:r>
            <w:r>
              <w:t xml:space="preserve"> un usage courant du travail en laboratoire.</w:t>
            </w:r>
            <w:r>
              <w:t xml:space="preserve"> Cette salle est accessible par l’ensemble du personnel du bâtiment. </w:t>
            </w:r>
            <w:r>
              <w:t xml:space="preserve">Recommandations : Un</w:t>
            </w:r>
            <w:r>
              <w:t xml:space="preserve"> système de fermeture </w:t>
            </w:r>
            <w:r>
              <w:t xml:space="preserve">des portes adaptés et restreint à une liste de personnel du laboratoire.</w:t>
            </w:r>
            <w:r/>
          </w:p>
        </w:tc>
      </w:tr>
      <w:tr>
        <w:trPr>
          <w:cantSplit/>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Chutes d’objets </w:t>
            </w:r>
            <w:r/>
          </w:p>
        </w:tc>
        <w:tc>
          <w:tcPr>
            <w:tcBorders>
              <w:left w:val="single" w:color="000000" w:sz="4" w:space="0"/>
              <w:bottom w:val="single" w:color="000000" w:sz="4" w:space="0"/>
            </w:tcBorders>
            <w:tcW w:w="3402" w:type="dxa"/>
            <w:vAlign w:val="top"/>
            <w:textDirection w:val="lrTb"/>
            <w:noWrap w:val="false"/>
          </w:tcPr>
          <w:p>
            <w:pPr>
              <w:pStyle w:val="564"/>
            </w:pPr>
            <w:r>
              <w:t xml:space="preserve">Encombrement des espaces de travail. Encombrement type salle de pré</w:t>
            </w:r>
            <w:r>
              <w:t xml:space="preserve">paration</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w:t>
            </w:r>
            <w:r>
              <w:t xml:space="preserve">encombrement de l’espace varie </w:t>
            </w:r>
            <w:r>
              <w:t xml:space="preserve">selon</w:t>
            </w:r>
            <w:r>
              <w:t xml:space="preserve"> l’activité</w:t>
            </w:r>
            <w:r>
              <w:t xml:space="preserve">. Cet espace doit être bien ordonné.</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564"/>
            </w:pPr>
            <w:r>
              <w:t xml:space="preserve">Risques électriques</w:t>
            </w:r>
            <w:r/>
          </w:p>
        </w:tc>
        <w:tc>
          <w:tcPr>
            <w:tcBorders>
              <w:left w:val="single" w:color="000000" w:sz="4" w:space="0"/>
              <w:bottom w:val="single" w:color="000000" w:sz="4" w:space="0"/>
            </w:tcBorders>
            <w:tcW w:w="3402" w:type="dxa"/>
            <w:vAlign w:val="top"/>
            <w:textDirection w:val="lrTb"/>
            <w:noWrap w:val="false"/>
          </w:tcPr>
          <w:p>
            <w:pPr>
              <w:pStyle w:val="564"/>
            </w:pPr>
            <w:r>
              <w:t xml:space="preserve">Surcharge des prises, présence de bloc multiprise.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Les paillasses sont équipées de racks multiprises</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L’aménagement en prise de la salle permet des branchements individuels.</w:t>
            </w:r>
            <w:r/>
          </w:p>
        </w:tc>
      </w:tr>
      <w:tr>
        <w:trPr>
          <w:cantSplit/>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aux conditions d’hygiène</w:t>
            </w:r>
            <w:r>
              <w:t xml:space="preserve"> </w:t>
            </w:r>
            <w:r>
              <w:t xml:space="preserve">(chimique et ou biologique)</w:t>
            </w:r>
            <w:r/>
          </w:p>
        </w:tc>
        <w:tc>
          <w:tcPr>
            <w:tcBorders>
              <w:left w:val="single" w:color="000000" w:sz="4" w:space="0"/>
              <w:bottom w:val="single" w:color="000000" w:sz="4" w:space="0"/>
            </w:tcBorders>
            <w:tcW w:w="3402" w:type="dxa"/>
            <w:vAlign w:val="top"/>
            <w:textDirection w:val="lrTb"/>
            <w:noWrap w:val="false"/>
          </w:tcPr>
          <w:p>
            <w:pPr>
              <w:pStyle w:val="564"/>
            </w:pPr>
            <w:r>
              <w:t xml:space="preserve">Environnement de travail insalubre</w:t>
            </w:r>
            <w:r/>
          </w:p>
        </w:tc>
        <w:tc>
          <w:tcPr>
            <w:tcBorders>
              <w:left w:val="single" w:color="000000" w:sz="4" w:space="0"/>
              <w:bottom w:val="single" w:color="000000" w:sz="4" w:space="0"/>
            </w:tcBorders>
            <w:tcW w:w="757" w:type="dxa"/>
            <w:vAlign w:val="top"/>
            <w:textDirection w:val="lrTb"/>
            <w:noWrap w:val="false"/>
          </w:tcPr>
          <w:p>
            <w:pPr>
              <w:pStyle w:val="564"/>
            </w:pPr>
            <w:r/>
            <w:r/>
          </w:p>
        </w:tc>
        <w:tc>
          <w:tcPr>
            <w:tcBorders>
              <w:left w:val="single" w:color="000000" w:sz="4" w:space="0"/>
              <w:bottom w:val="single" w:color="000000" w:sz="4" w:space="0"/>
            </w:tcBorders>
            <w:tcW w:w="3260" w:type="dxa"/>
            <w:vAlign w:val="top"/>
            <w:textDirection w:val="lrTb"/>
            <w:noWrap w:val="false"/>
          </w:tcPr>
          <w:p>
            <w:pPr>
              <w:pStyle w:val="564"/>
            </w:pPr>
            <w:r>
              <w:t xml:space="preserve">Paillasse en verre</w:t>
            </w:r>
            <w:r>
              <w:t xml:space="preserve">,</w:t>
            </w:r>
            <w:r>
              <w:t xml:space="preserve"> la salubrité (la propreté) peut être plus facilement obtenue.</w:t>
            </w:r>
            <w:r/>
          </w:p>
          <w:p>
            <w:pPr>
              <w:pStyle w:val="564"/>
            </w:pPr>
            <w:r>
              <w:t xml:space="preserve">Nettoyages fréquents</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Présence du stockage des milieux microbiologique ainsi que des produits chimiques (qui ne doivent pas être stocké en armoire de sécurité).</w:t>
            </w:r>
            <w:r/>
          </w:p>
        </w:tc>
      </w:tr>
      <w:tr>
        <w:trPr>
          <w:cantSplit/>
          <w:trHeight w:val="728"/>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 à la manipulation de produits biologiques contaminés</w:t>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Travailler dans de</w:t>
            </w:r>
            <w:r>
              <w:t xml:space="preserve"> bonnes conditions physique et </w:t>
            </w:r>
            <w:r>
              <w:t xml:space="preserve">mentale, fatigue, la tête ailleurs. </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Les </w:t>
            </w:r>
            <w:r>
              <w:t xml:space="preserve">personnels</w:t>
            </w:r>
            <w:r>
              <w:t xml:space="preserve"> travaillent en toute connaissance</w:t>
            </w:r>
            <w:r>
              <w:t xml:space="preserve"> de c</w:t>
            </w:r>
            <w:r>
              <w:t xml:space="preserve">ause. </w:t>
            </w:r>
            <w:r/>
          </w:p>
        </w:tc>
      </w:tr>
      <w:tr>
        <w:trPr>
          <w:cantSplit/>
          <w:trHeight w:val="697"/>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à la manipulation de déchets biologiques.</w:t>
            </w:r>
            <w:r/>
          </w:p>
        </w:tc>
        <w:tc>
          <w:tcPr>
            <w:tcBorders>
              <w:left w:val="single" w:color="000000" w:sz="4" w:space="0"/>
              <w:bottom w:val="single" w:color="000000" w:sz="4" w:space="0"/>
            </w:tcBorders>
            <w:tcW w:w="3402" w:type="dxa"/>
            <w:vAlign w:val="top"/>
            <w:textDirection w:val="lrTb"/>
            <w:noWrap w:val="false"/>
          </w:tcPr>
          <w:p>
            <w:pPr>
              <w:pStyle w:val="564"/>
            </w:pPr>
            <w:r>
              <w:t xml:space="preserve">Risques conventionnels selon la nature de déchets. </w:t>
            </w:r>
            <w:r>
              <w:t xml:space="preserve">Charges lourdes.</w:t>
            </w:r>
            <w:r/>
          </w:p>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Des points de collecte sont installés dans la salle selon des critères de compatibilité. </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Une collecte des déchets biologiques de laboratoire pour un traitement en</w:t>
            </w:r>
            <w:r>
              <w:t xml:space="preserve"> externe par Séché Environnement</w:t>
            </w:r>
            <w:r>
              <w:t xml:space="preserve">.</w:t>
            </w:r>
            <w:r/>
          </w:p>
        </w:tc>
      </w:tr>
      <w:tr>
        <w:trPr>
          <w:cantSplit/>
          <w:trHeight w:val="284"/>
        </w:trPr>
        <w:tc>
          <w:tcPr>
            <w:tcBorders>
              <w:left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 liés à la présence d’un appareil sous-pression</w:t>
            </w:r>
            <w:r/>
          </w:p>
        </w:tc>
        <w:tc>
          <w:tcPr>
            <w:tcBorders>
              <w:left w:val="single" w:color="000000" w:sz="4" w:space="0"/>
              <w:bottom w:val="single" w:color="000000" w:sz="4" w:space="0"/>
            </w:tcBorders>
            <w:tcW w:w="3402" w:type="dxa"/>
            <w:vAlign w:val="top"/>
            <w:textDirection w:val="lrTb"/>
            <w:noWrap w:val="false"/>
          </w:tcPr>
          <w:p>
            <w:pPr>
              <w:pStyle w:val="564"/>
            </w:pPr>
            <w:r>
              <w:t xml:space="preserve">Risques liés à la pression, à la chaleur, au produit contenu.</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L’utilisation du matériel est adaptée. Les consignes de sécurité sont affichées ainsi que la liste des personnes habilités à utiliser l’appareil. L’appareil a subi les contrôles et inspection périodiques. </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Les EPI et les EPC sont présents. Le personnel est au courant de la nouvelle réglementation concernant les contrôles périodiques. Il est à jour sur les recyclages d’habilitation.</w:t>
            </w:r>
            <w:r/>
          </w:p>
        </w:tc>
      </w:tr>
      <w:tr>
        <w:trPr>
          <w:cantSplit/>
          <w:trHeight w:val="284"/>
        </w:trPr>
        <w:tc>
          <w:tcPr>
            <w:tcBorders>
              <w:left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Height w:val="284"/>
        </w:trPr>
        <w:tc>
          <w:tcPr>
            <w:tcBorders>
              <w:left w:val="single" w:color="000000" w:sz="4" w:space="0"/>
            </w:tcBorders>
            <w:tcW w:w="1418" w:type="dxa"/>
            <w:vAlign w:val="top"/>
            <w:vMerge w:val="restart"/>
            <w:textDirection w:val="lrTb"/>
            <w:noWrap w:val="false"/>
          </w:tcPr>
          <w:p>
            <w:pPr>
              <w:pStyle w:val="564"/>
            </w:pPr>
            <w:r>
              <w:t xml:space="preserve">C-</w:t>
            </w:r>
            <w:r>
              <w:t xml:space="preserve">Animalerie</w:t>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liées aux gaz</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de bouteilles de gaz (CO2, Azote) attachés à la paillasse.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Absence d’un détecteur de CO2/ taux d’oxygène.</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t xml:space="preserve">X</w:t>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Afficher les consignes d’utilisation. </w:t>
            </w:r>
            <w:r>
              <w:t xml:space="preserve">Le détecteur a été acheté et a été installé.  Nous sommes en attente de l’installation du logiciel sur un ordinateur extérieur à cette pièce.</w:t>
            </w:r>
            <w:r/>
          </w:p>
          <w:p>
            <w:pPr>
              <w:pStyle w:val="564"/>
            </w:pPr>
            <w:r>
              <w:t xml:space="preserve">Les bouteilles sont attachés sauf une. </w:t>
            </w:r>
            <w:r>
              <w:t xml:space="preserve">Le</w:t>
            </w:r>
            <w:r>
              <w:t xml:space="preserve"> personne</w:t>
            </w:r>
            <w:r>
              <w:t xml:space="preserve">l </w:t>
            </w:r>
            <w:r>
              <w:t xml:space="preserve">travaille la porte ouverte.</w:t>
            </w:r>
            <w:r/>
          </w:p>
          <w:p>
            <w:pPr>
              <w:pStyle w:val="564"/>
            </w:pPr>
            <w:r>
              <w:t xml:space="preserve">Suite aux travaux d’agrandissement, cette pièce sera transformé</w:t>
            </w:r>
            <w:r>
              <w:t xml:space="preserve">e et l’activité sera déplacée</w:t>
            </w:r>
            <w:r>
              <w:t xml:space="preserve"> dans une autre pièce.</w:t>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Risques liés au laser</w:t>
            </w:r>
            <w:r/>
          </w:p>
        </w:tc>
        <w:tc>
          <w:tcPr>
            <w:tcBorders>
              <w:left w:val="single" w:color="000000" w:sz="4" w:space="0"/>
              <w:bottom w:val="single" w:color="000000" w:sz="4" w:space="0"/>
            </w:tcBorders>
            <w:tcW w:w="3402" w:type="dxa"/>
            <w:vAlign w:val="top"/>
            <w:textDirection w:val="lrTb"/>
            <w:noWrap w:val="false"/>
          </w:tcPr>
          <w:p>
            <w:pPr>
              <w:pStyle w:val="564"/>
            </w:pPr>
            <w:r>
              <w:t xml:space="preserve">Présence d’une machine utilisant un laser.</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 responsable de la machine est le seul porteur de la clé du local.</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Risque Maitrisé</w:t>
            </w:r>
            <w:r/>
          </w:p>
        </w:tc>
      </w:tr>
      <w:tr>
        <w:trPr>
          <w:cantSplit/>
          <w:trHeight w:val="284"/>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Risque de </w:t>
            </w:r>
            <w:r>
              <w:t xml:space="preserve">Choc frontal</w:t>
            </w:r>
            <w:r/>
          </w:p>
        </w:tc>
        <w:tc>
          <w:tcPr>
            <w:tcBorders>
              <w:left w:val="single" w:color="000000" w:sz="4" w:space="0"/>
              <w:bottom w:val="single" w:color="000000" w:sz="4" w:space="0"/>
            </w:tcBorders>
            <w:tcW w:w="3402" w:type="dxa"/>
            <w:vAlign w:val="top"/>
            <w:textDirection w:val="lrTb"/>
            <w:noWrap w:val="false"/>
          </w:tcPr>
          <w:p>
            <w:pPr>
              <w:pStyle w:val="564"/>
            </w:pPr>
            <w:r>
              <w:t xml:space="preserve">Espace de travail encombré par du matériel à hauteur de tête et  non afférent au travail (chauffe-eau)</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Remplacer le ballon d’eau chaude par un instantané.</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La pièce étant prévue pour une animalerie. Un ballon d’eau chaude est présent dans la pièce pour alimenter l’évier.</w:t>
            </w:r>
            <w:r/>
          </w:p>
        </w:tc>
      </w:tr>
      <w:tr>
        <w:trPr>
          <w:cantSplit/>
          <w:trHeight w:val="284"/>
        </w:trPr>
        <w:tc>
          <w:tcPr>
            <w:tcBorders>
              <w:left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rPr>
                <w:rStyle w:val="656"/>
                <w:sz w:val="20"/>
                <w:szCs w:val="20"/>
              </w:rPr>
            </w:pPr>
            <w:r>
              <w:rPr>
                <w:rStyle w:val="656"/>
                <w:sz w:val="20"/>
                <w:szCs w:val="20"/>
              </w:rPr>
            </w:r>
            <w:r/>
          </w:p>
        </w:tc>
      </w:tr>
      <w:tr>
        <w:trPr>
          <w:cantSplit/>
          <w:trHeight w:val="284"/>
        </w:trPr>
        <w:tc>
          <w:tcPr>
            <w:tcBorders>
              <w:left w:val="single" w:color="000000" w:sz="4" w:space="0"/>
              <w:bottom w:val="single" w:color="000000" w:sz="4" w:space="0"/>
            </w:tcBorders>
            <w:tcW w:w="1418" w:type="dxa"/>
            <w:vAlign w:val="top"/>
            <w:textDirection w:val="lrTb"/>
            <w:noWrap w:val="false"/>
          </w:tcPr>
          <w:p>
            <w:pPr>
              <w:pStyle w:val="564"/>
            </w:pPr>
            <w:r>
              <w:t xml:space="preserve">Hall technique</w:t>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Environnement thermique (chaud, froid)</w:t>
            </w:r>
            <w:r/>
          </w:p>
        </w:tc>
        <w:tc>
          <w:tcPr>
            <w:tcBorders>
              <w:left w:val="single" w:color="000000" w:sz="4" w:space="0"/>
              <w:bottom w:val="single" w:color="000000" w:sz="4" w:space="0"/>
            </w:tcBorders>
            <w:tcW w:w="3402" w:type="dxa"/>
            <w:vAlign w:val="top"/>
            <w:textDirection w:val="lrTb"/>
            <w:noWrap w:val="false"/>
          </w:tcPr>
          <w:p>
            <w:pPr>
              <w:pStyle w:val="564"/>
            </w:pPr>
            <w:r>
              <w:t xml:space="preserve">En période estivale (juin-septembre)</w:t>
            </w:r>
            <w:r>
              <w:t xml:space="preserve">, l’ambiance thermique </w:t>
            </w:r>
            <w:r>
              <w:t xml:space="preserve">est intenable par forte chaleur (36°C).</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Trouver une solution pour que le soleil ne rayonne </w:t>
            </w:r>
            <w:r>
              <w:t xml:space="preserve">pas directement sur la verrière</w:t>
            </w:r>
            <w:r>
              <w:t xml:space="preserve"> </w:t>
            </w:r>
            <w:r>
              <w:t xml:space="preserve">du hall</w:t>
            </w:r>
            <w:r>
              <w:t xml:space="preserve"> pendant la période estivale.</w:t>
            </w:r>
            <w:r/>
          </w:p>
          <w:p>
            <w:pPr>
              <w:pStyle w:val="564"/>
            </w:pPr>
            <w:r>
              <w:t xml:space="preserve">Observations faite en septembre : avec des conditions d'ensoleillement et températures extérieures identiques aux périodes estivales, la température intérieure était nettement inférieure. On peut pen</w:t>
            </w:r>
            <w:r>
              <w:t xml:space="preserve">ser que l'inclinaison des rayonnements solaires n'étant pas identique l'effet de serre est moins important. Donc en déviant ou occultant une partie des rayonnements solaires, on pourrait grandement faire baisser la température intérieure du Hall technique.</w:t>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jc w:val="center"/>
            </w:pPr>
            <w:r>
              <w:t xml:space="preserve">X</w:t>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rPr>
                <w:rStyle w:val="656"/>
                <w:sz w:val="20"/>
                <w:szCs w:val="20"/>
              </w:rPr>
            </w:pPr>
            <w:r>
              <w:rPr>
                <w:rStyle w:val="656"/>
                <w:sz w:val="20"/>
                <w:szCs w:val="20"/>
              </w:rPr>
              <w:t xml:space="preserve">Un store extérieur </w:t>
            </w:r>
            <w:r>
              <w:rPr>
                <w:rStyle w:val="656"/>
                <w:sz w:val="20"/>
                <w:szCs w:val="20"/>
              </w:rPr>
              <w:t xml:space="preserve">dépliable </w:t>
            </w:r>
            <w:r>
              <w:rPr>
                <w:rStyle w:val="656"/>
                <w:sz w:val="20"/>
                <w:szCs w:val="20"/>
              </w:rPr>
              <w:t xml:space="preserve">serait peut-être la solution pour diminuer la température.</w:t>
            </w:r>
            <w:r/>
          </w:p>
          <w:p>
            <w:pPr>
              <w:pStyle w:val="564"/>
              <w:rPr>
                <w:rStyle w:val="656"/>
                <w:sz w:val="20"/>
                <w:szCs w:val="20"/>
              </w:rPr>
            </w:pPr>
            <w:r>
              <w:rPr>
                <w:rStyle w:val="656"/>
                <w:sz w:val="20"/>
                <w:szCs w:val="20"/>
              </w:rPr>
              <w:t xml:space="preserve">Cf. DUER BAT. C</w:t>
            </w:r>
            <w:r>
              <w:rPr>
                <w:rStyle w:val="656"/>
                <w:sz w:val="20"/>
                <w:szCs w:val="20"/>
              </w:rPr>
            </w:r>
            <w:r/>
          </w:p>
        </w:tc>
      </w:tr>
      <w:tr>
        <w:trPr>
          <w:cantSplit/>
          <w:trHeight w:val="284"/>
        </w:trPr>
        <w:tc>
          <w:tcPr>
            <w:tcBorders>
              <w:left w:val="single" w:color="000000" w:sz="4" w:space="0"/>
              <w:bottom w:val="single" w:color="000000" w:sz="4" w:space="0"/>
            </w:tcBorders>
            <w:tcW w:w="1418" w:type="dxa"/>
            <w:vAlign w:val="top"/>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r/>
          </w:p>
        </w:tc>
        <w:tc>
          <w:tcPr>
            <w:tcBorders>
              <w:left w:val="single" w:color="000000" w:sz="4" w:space="0"/>
              <w:bottom w:val="single" w:color="000000" w:sz="4" w:space="0"/>
            </w:tcBorders>
            <w:tcW w:w="3402" w:type="dxa"/>
            <w:vAlign w:val="top"/>
            <w:textDirection w:val="lrTb"/>
            <w:noWrap w:val="false"/>
          </w:tcPr>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rPr>
                <w:rStyle w:val="656"/>
                <w:sz w:val="20"/>
                <w:szCs w:val="20"/>
              </w:rPr>
            </w:pPr>
            <w:r>
              <w:rPr>
                <w:rStyle w:val="656"/>
                <w:sz w:val="20"/>
                <w:szCs w:val="20"/>
              </w:rPr>
            </w:r>
            <w:r/>
          </w:p>
        </w:tc>
      </w:tr>
      <w:tr>
        <w:trPr>
          <w:cantSplit/>
          <w:trHeight w:val="284"/>
        </w:trPr>
        <w:tc>
          <w:tcPr>
            <w:tcBorders>
              <w:left w:val="single" w:color="000000" w:sz="4" w:space="0"/>
            </w:tcBorders>
            <w:tcW w:w="1418" w:type="dxa"/>
            <w:vAlign w:val="top"/>
            <w:vMerge w:val="restart"/>
            <w:textDirection w:val="lrTb"/>
            <w:noWrap w:val="false"/>
          </w:tcPr>
          <w:p>
            <w:pPr>
              <w:pStyle w:val="564"/>
            </w:pPr>
            <w:r/>
            <w:r/>
          </w:p>
          <w:p>
            <w:pPr>
              <w:pStyle w:val="564"/>
            </w:pPr>
            <w:r>
              <w:t xml:space="preserve">Bureaux</w:t>
            </w:r>
            <w:r/>
          </w:p>
          <w:p>
            <w:pPr>
              <w:pStyle w:val="564"/>
            </w:pPr>
            <w:r/>
            <w:r/>
          </w:p>
          <w:p>
            <w:pPr>
              <w:pStyle w:val="564"/>
            </w:pPr>
            <w:r/>
            <w:r/>
          </w:p>
        </w:tc>
        <w:tc>
          <w:tcPr>
            <w:tcBorders>
              <w:left w:val="single" w:color="000000" w:sz="4" w:space="0"/>
              <w:bottom w:val="single" w:color="000000" w:sz="4" w:space="0"/>
            </w:tcBorders>
            <w:tcW w:w="2362" w:type="dxa"/>
            <w:vAlign w:val="top"/>
            <w:textDirection w:val="lrTb"/>
            <w:noWrap w:val="false"/>
          </w:tcPr>
          <w:p>
            <w:pPr>
              <w:pStyle w:val="649"/>
            </w:pPr>
            <w:r>
              <w:t xml:space="preserve">TMS, troubles oculaires liés au travail sur poste informatique</w:t>
            </w:r>
            <w:r/>
          </w:p>
        </w:tc>
        <w:tc>
          <w:tcPr>
            <w:tcBorders>
              <w:left w:val="single" w:color="000000" w:sz="4" w:space="0"/>
              <w:bottom w:val="single" w:color="000000" w:sz="4" w:space="0"/>
            </w:tcBorders>
            <w:tcW w:w="3402" w:type="dxa"/>
            <w:vAlign w:val="top"/>
            <w:textDirection w:val="lrTb"/>
            <w:noWrap w:val="false"/>
          </w:tcPr>
          <w:p>
            <w:pPr>
              <w:pStyle w:val="564"/>
            </w:pPr>
            <w:r>
              <w:t xml:space="preserve">Mauvais </w:t>
            </w:r>
            <w:r>
              <w:t xml:space="preserve">aménagement du poste de travail. L’espace est trop petit par poste. Les techniciens sont 4 personnes dans 10m².</w:t>
            </w:r>
            <w:r/>
          </w:p>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t xml:space="preserve">1</w:t>
            </w:r>
            <w:r/>
          </w:p>
        </w:tc>
        <w:tc>
          <w:tcPr>
            <w:tcBorders>
              <w:left w:val="single" w:color="000000" w:sz="4" w:space="0"/>
              <w:bottom w:val="single" w:color="000000" w:sz="4" w:space="0"/>
            </w:tcBorders>
            <w:tcW w:w="3260" w:type="dxa"/>
            <w:vAlign w:val="top"/>
            <w:textDirection w:val="lrTb"/>
            <w:noWrap w:val="false"/>
          </w:tcPr>
          <w:p>
            <w:pPr>
              <w:pStyle w:val="564"/>
            </w:pPr>
            <w:r>
              <w:t xml:space="preserve">L'aménagement optimal est celui qui permet une posture adéquate, à savoir :</w:t>
            </w:r>
            <w:r/>
          </w:p>
          <w:p>
            <w:pPr>
              <w:pStyle w:val="564"/>
            </w:pPr>
            <w:r>
              <w:t xml:space="preserve">Les pieds repo</w:t>
            </w:r>
            <w:r>
              <w:t xml:space="preserve">sent par terre ou sur un repose-</w:t>
            </w:r>
            <w:r>
              <w:t xml:space="preserve">pied.</w:t>
            </w:r>
            <w:r/>
          </w:p>
          <w:p>
            <w:pPr>
              <w:pStyle w:val="564"/>
            </w:pPr>
            <w:r>
              <w:t xml:space="preserve">L’angle du coude est droit ou légèrement obtus. Le bras le long du corps. Le dos droit ou légèrement en arrière soutenu par le dossier</w:t>
            </w:r>
            <w:r/>
          </w:p>
          <w:p>
            <w:pPr>
              <w:pStyle w:val="564"/>
            </w:pPr>
            <w:r>
              <w:t xml:space="preserve">Orientation de l</w:t>
            </w:r>
            <w:r>
              <w:t xml:space="preserve">’écran par rapport à la fenêtre</w:t>
            </w:r>
            <w:r/>
          </w:p>
        </w:tc>
        <w:tc>
          <w:tcPr>
            <w:tcBorders>
              <w:left w:val="single" w:color="000000" w:sz="4" w:space="0"/>
              <w:bottom w:val="single" w:color="000000" w:sz="4" w:space="0"/>
            </w:tcBorders>
            <w:tcW w:w="567" w:type="dxa"/>
            <w:vAlign w:val="top"/>
            <w:textDirection w:val="lrTb"/>
            <w:noWrap w:val="false"/>
          </w:tcPr>
          <w:p>
            <w:pPr>
              <w:pStyle w:val="564"/>
              <w:jc w:val="center"/>
            </w:pPr>
            <w:r/>
            <w:r/>
          </w:p>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numPr>
                <w:ilvl w:val="8"/>
                <w:numId w:val="0"/>
              </w:numPr>
              <w:ind w:left="1584" w:hanging="1584"/>
              <w:tabs>
                <w:tab w:val="left" w:pos="0" w:leader="none"/>
              </w:tabs>
              <w:rPr>
                <w:rFonts w:ascii="Arial" w:hAnsi="Arial"/>
                <w:b w:val="false"/>
                <w:sz w:val="20"/>
              </w:rPr>
            </w:pPr>
            <w:r>
              <w:rPr>
                <w:rFonts w:ascii="Arial" w:hAnsi="Arial"/>
                <w:b w:val="false"/>
                <w:sz w:val="20"/>
              </w:rPr>
            </w:r>
            <w:r/>
          </w:p>
          <w:p>
            <w:pPr>
              <w:pStyle w:val="573"/>
              <w:numPr>
                <w:ilvl w:val="8"/>
                <w:numId w:val="0"/>
              </w:numPr>
              <w:ind w:left="1584" w:hanging="1584"/>
              <w:tabs>
                <w:tab w:val="left" w:pos="0" w:leader="none"/>
              </w:tabs>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Des bureaux devraient être créés dans l’agrandissement prévu pour 2021-2022.</w:t>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pPr>
            <w:r>
              <w:t xml:space="preserve">Coupures, blessures, </w:t>
            </w:r>
            <w:r/>
          </w:p>
        </w:tc>
        <w:tc>
          <w:tcPr>
            <w:tcBorders>
              <w:left w:val="single" w:color="000000" w:sz="4" w:space="0"/>
              <w:bottom w:val="single" w:color="000000" w:sz="4" w:space="0"/>
            </w:tcBorders>
            <w:tcW w:w="3402" w:type="dxa"/>
            <w:vAlign w:val="top"/>
            <w:textDirection w:val="lrTb"/>
            <w:noWrap w:val="false"/>
          </w:tcPr>
          <w:p>
            <w:pPr>
              <w:pStyle w:val="564"/>
            </w:pPr>
            <w:r>
              <w:t xml:space="preserve">Encombrement d’objets dangereux, coupants (cutter), bl</w:t>
            </w:r>
            <w:r>
              <w:t xml:space="preserve">essants (punaises), contondants </w:t>
            </w:r>
            <w:r>
              <w:t xml:space="preserve">(objets lourds)</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Ranger les objets après utilisation, les  poser sur une surface stable.</w:t>
            </w:r>
            <w:r/>
          </w:p>
          <w:p>
            <w:pPr>
              <w:pStyle w:val="564"/>
            </w:pPr>
            <w:r>
              <w:t xml:space="preserve">Rentrer les cutters après utilisation</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pPr>
            <w:r>
              <w:t xml:space="preserve">Risque électrique</w:t>
            </w:r>
            <w:r/>
          </w:p>
        </w:tc>
        <w:tc>
          <w:tcPr>
            <w:tcBorders>
              <w:left w:val="single" w:color="000000" w:sz="4" w:space="0"/>
              <w:bottom w:val="single" w:color="000000" w:sz="4" w:space="0"/>
            </w:tcBorders>
            <w:tcW w:w="3402" w:type="dxa"/>
            <w:vAlign w:val="top"/>
            <w:textDirection w:val="lrTb"/>
            <w:noWrap w:val="false"/>
          </w:tcPr>
          <w:p>
            <w:pPr>
              <w:pStyle w:val="564"/>
            </w:pPr>
            <w: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Utiliser une goulotte pour rassembler et isoler les câbles électriques.</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Aucun câble ne traîne dans les espaces de circulation ni dans le bureau.</w:t>
            </w:r>
            <w:r/>
          </w:p>
          <w:p>
            <w:pPr>
              <w:pStyle w:val="564"/>
            </w:pPr>
            <w:r/>
            <w:r/>
          </w:p>
          <w:p>
            <w:pPr>
              <w:pStyle w:val="564"/>
            </w:pPr>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pPr>
            <w:r>
              <w:t xml:space="preserve">Environnement thermique (chaud, froid)</w:t>
            </w:r>
            <w:r/>
          </w:p>
        </w:tc>
        <w:tc>
          <w:tcPr>
            <w:tcBorders>
              <w:left w:val="single" w:color="000000" w:sz="4" w:space="0"/>
              <w:bottom w:val="single" w:color="000000" w:sz="4" w:space="0"/>
            </w:tcBorders>
            <w:tcW w:w="3402" w:type="dxa"/>
            <w:vAlign w:val="top"/>
            <w:textDirection w:val="lrTb"/>
            <w:noWrap w:val="false"/>
          </w:tcPr>
          <w:p>
            <w:pPr>
              <w:pStyle w:val="564"/>
            </w:pPr>
            <w:r>
              <w:t xml:space="preserve">Coupure du chauffage centrale pendant les périodes de vacances</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Hors période de chauffage collectif, utilisation d’un chauffage d’appoint.</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Une demande de thermostat sur les radiateurs des techniciens et des doctorants a été demandée</w:t>
            </w:r>
            <w:r>
              <w:t xml:space="preserve"> afin de réguler la température dans les 2 pièces.</w:t>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pPr>
            <w:r>
              <w:t xml:space="preserve">Chute en hauteur, choc lié à la chute d’objets</w:t>
            </w:r>
            <w:r/>
          </w:p>
        </w:tc>
        <w:tc>
          <w:tcPr>
            <w:tcBorders>
              <w:left w:val="single" w:color="000000" w:sz="4" w:space="0"/>
              <w:bottom w:val="single" w:color="000000" w:sz="4" w:space="0"/>
            </w:tcBorders>
            <w:tcW w:w="3402" w:type="dxa"/>
            <w:vAlign w:val="top"/>
            <w:textDirection w:val="lrTb"/>
            <w:noWrap w:val="false"/>
          </w:tcPr>
          <w:p>
            <w:pPr>
              <w:pStyle w:val="564"/>
            </w:pPr>
            <w:r>
              <w:t xml:space="preserve">Archivage en hauteur</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L’archivage en hauteur effectué dans le</w:t>
            </w:r>
            <w:r>
              <w:t xml:space="preserve">s</w:t>
            </w:r>
            <w:r>
              <w:t xml:space="preserve"> bureau</w:t>
            </w:r>
            <w:r>
              <w:t xml:space="preserve">x</w:t>
            </w:r>
            <w:r>
              <w:t xml:space="preserve"> ne concerne que des documents peu ou plus usités. </w:t>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TMS, courbature</w:t>
            </w:r>
            <w:r/>
          </w:p>
          <w:p>
            <w:pPr>
              <w:pStyle w:val="649"/>
              <w:tabs>
                <w:tab w:val="clear" w:pos="4536" w:leader="none"/>
                <w:tab w:val="clear" w:pos="9072" w:leader="none"/>
              </w:tabs>
            </w:pPr>
            <w:r/>
            <w:r/>
          </w:p>
          <w:p>
            <w:pPr>
              <w:pStyle w:val="649"/>
              <w:tabs>
                <w:tab w:val="clear" w:pos="4536" w:leader="none"/>
                <w:tab w:val="clear" w:pos="9072" w:leader="none"/>
              </w:tabs>
            </w:pPr>
            <w:r/>
            <w:r/>
          </w:p>
        </w:tc>
        <w:tc>
          <w:tcPr>
            <w:tcBorders>
              <w:left w:val="single" w:color="000000" w:sz="4" w:space="0"/>
              <w:bottom w:val="single" w:color="000000" w:sz="4" w:space="0"/>
            </w:tcBorders>
            <w:tcW w:w="3402" w:type="dxa"/>
            <w:vAlign w:val="top"/>
            <w:textDirection w:val="lrTb"/>
            <w:noWrap w:val="false"/>
          </w:tcPr>
          <w:p>
            <w:pPr>
              <w:pStyle w:val="564"/>
            </w:pPr>
            <w:r>
              <w:t xml:space="preserve">Manipulation de charges lourdes.</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Les archives doivent pouvoir être extraites sans déplacer de lourdes charges, archivage bas.</w:t>
            </w:r>
            <w:r/>
          </w:p>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L’archivage dans les placards et fait dans des boites de taille petite ou moyenne. Mais pour l’archivage en hauteur, il </w:t>
            </w:r>
            <w:r>
              <w:t xml:space="preserve">n’y a pas de petit escabeau</w:t>
            </w:r>
            <w:r>
              <w:t xml:space="preserve">.</w:t>
            </w:r>
            <w:r/>
          </w:p>
        </w:tc>
      </w:tr>
      <w:tr>
        <w:trPr>
          <w:cantSplit/>
          <w:trHeight w:val="284"/>
        </w:trPr>
        <w:tc>
          <w:tcPr>
            <w:tcBorders>
              <w:left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Fatigue oculaire, éblouissement, baisse de l’attention, gène visuelle, déconcentration</w:t>
            </w:r>
            <w:r/>
          </w:p>
        </w:tc>
        <w:tc>
          <w:tcPr>
            <w:tcBorders>
              <w:left w:val="single" w:color="000000" w:sz="4" w:space="0"/>
              <w:bottom w:val="single" w:color="000000" w:sz="4" w:space="0"/>
            </w:tcBorders>
            <w:tcW w:w="3402" w:type="dxa"/>
            <w:vAlign w:val="top"/>
            <w:textDirection w:val="lrTb"/>
            <w:noWrap w:val="false"/>
          </w:tcPr>
          <w:p>
            <w:pPr>
              <w:pStyle w:val="564"/>
            </w:pPr>
            <w:r>
              <w:t xml:space="preserve">Luminosité, éblouissement par le soleil en été </w:t>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t xml:space="preserve">La luminosité peut être maîtrisée par l’éclairage de la pièce.</w:t>
            </w:r>
            <w:r/>
          </w:p>
          <w:p>
            <w:pPr>
              <w:pStyle w:val="564"/>
            </w:pPr>
            <w:r>
              <w:t xml:space="preserve">L’</w:t>
            </w:r>
            <w:r>
              <w:t xml:space="preserve">éblouissement par le soleil </w:t>
            </w:r>
            <w:r>
              <w:t xml:space="preserve">peut ê</w:t>
            </w:r>
            <w:r>
              <w:t xml:space="preserve">tre</w:t>
            </w:r>
            <w:r>
              <w:t xml:space="preserve"> maîtrisé par un rideau à la fenêtre</w:t>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Il</w:t>
            </w:r>
            <w:r>
              <w:t xml:space="preserve"> y a des</w:t>
            </w:r>
            <w:r>
              <w:t xml:space="preserve"> stores</w:t>
            </w:r>
            <w:r>
              <w:t xml:space="preserve"> </w:t>
            </w:r>
            <w:r>
              <w:t xml:space="preserve">aux </w:t>
            </w:r>
            <w:r>
              <w:t xml:space="preserve">fenêtre</w:t>
            </w:r>
            <w:r>
              <w:t xml:space="preserve">s</w:t>
            </w:r>
            <w:r>
              <w:t xml:space="preserve"> qui </w:t>
            </w:r>
            <w:r>
              <w:t xml:space="preserve">évitent</w:t>
            </w:r>
            <w:r>
              <w:t xml:space="preserve"> l’éblouissement de l’écran.</w:t>
            </w:r>
            <w:r/>
          </w:p>
          <w:p>
            <w:pPr>
              <w:pStyle w:val="564"/>
            </w:pPr>
            <w:r>
              <w:t xml:space="preserve">Néanmoins, ces stores sont inutilisables car non-fonctionnels.</w:t>
            </w:r>
            <w:r/>
          </w:p>
        </w:tc>
      </w:tr>
      <w:tr>
        <w:trPr>
          <w:cantSplit/>
          <w:trHeight w:val="284"/>
        </w:trPr>
        <w:tc>
          <w:tcPr>
            <w:tcBorders>
              <w:left w:val="single" w:color="000000" w:sz="4" w:space="0"/>
              <w:bottom w:val="single" w:color="000000" w:sz="4" w:space="0"/>
            </w:tcBorders>
            <w:tcW w:w="1418" w:type="dxa"/>
            <w:vAlign w:val="top"/>
            <w:vMerge w:val="continue"/>
            <w:textDirection w:val="lrTb"/>
            <w:noWrap w:val="false"/>
          </w:tcPr>
          <w:p>
            <w:pPr>
              <w:pStyle w:val="564"/>
            </w:pPr>
            <w:r/>
            <w:r/>
          </w:p>
        </w:tc>
        <w:tc>
          <w:tcPr>
            <w:tcBorders>
              <w:left w:val="single" w:color="000000" w:sz="4" w:space="0"/>
              <w:bottom w:val="single" w:color="000000" w:sz="4" w:space="0"/>
            </w:tcBorders>
            <w:tcW w:w="2362" w:type="dxa"/>
            <w:vAlign w:val="top"/>
            <w:textDirection w:val="lrTb"/>
            <w:noWrap w:val="false"/>
          </w:tcPr>
          <w:p>
            <w:pPr>
              <w:pStyle w:val="649"/>
              <w:tabs>
                <w:tab w:val="clear" w:pos="4536" w:leader="none"/>
                <w:tab w:val="clear" w:pos="9072" w:leader="none"/>
              </w:tabs>
            </w:pPr>
            <w:r>
              <w:t xml:space="preserve">Gène auditive, baisse de l’attention, déconcentration</w:t>
            </w:r>
            <w:r/>
          </w:p>
        </w:tc>
        <w:tc>
          <w:tcPr>
            <w:tcBorders>
              <w:left w:val="single" w:color="000000" w:sz="4" w:space="0"/>
              <w:bottom w:val="single" w:color="000000" w:sz="4" w:space="0"/>
            </w:tcBorders>
            <w:tcW w:w="3402" w:type="dxa"/>
            <w:vAlign w:val="top"/>
            <w:textDirection w:val="lrTb"/>
            <w:noWrap w:val="false"/>
          </w:tcPr>
          <w:p>
            <w:pPr>
              <w:pStyle w:val="564"/>
            </w:pPr>
            <w:r>
              <w:t xml:space="preserve">Environnement bruyant</w:t>
            </w:r>
            <w:r/>
          </w:p>
          <w:p>
            <w:pPr>
              <w:pStyle w:val="564"/>
            </w:pPr>
            <w:r/>
            <w:r/>
          </w:p>
          <w:p>
            <w:pPr>
              <w:pStyle w:val="564"/>
            </w:pPr>
            <w:r/>
            <w:r/>
          </w:p>
        </w:tc>
        <w:tc>
          <w:tcPr>
            <w:tcBorders>
              <w:left w:val="single" w:color="000000" w:sz="4" w:space="0"/>
              <w:bottom w:val="single" w:color="000000" w:sz="4" w:space="0"/>
            </w:tcBorders>
            <w:tcW w:w="757" w:type="dxa"/>
            <w:vAlign w:val="top"/>
            <w:textDirection w:val="lrTb"/>
            <w:noWrap w:val="false"/>
          </w:tcPr>
          <w:p>
            <w:pPr>
              <w:pStyle w:val="564"/>
              <w:jc w:val="right"/>
            </w:pPr>
            <w:r/>
            <w:r/>
          </w:p>
        </w:tc>
        <w:tc>
          <w:tcPr>
            <w:tcBorders>
              <w:left w:val="single" w:color="000000" w:sz="4" w:space="0"/>
              <w:bottom w:val="single" w:color="000000" w:sz="4" w:space="0"/>
            </w:tcBorders>
            <w:tcW w:w="3260" w:type="dxa"/>
            <w:vAlign w:val="top"/>
            <w:textDirection w:val="lrTb"/>
            <w:noWrap w:val="false"/>
          </w:tcPr>
          <w:p>
            <w:pPr>
              <w:pStyle w:val="564"/>
            </w:pPr>
            <w:r/>
            <w:r/>
          </w:p>
        </w:tc>
        <w:tc>
          <w:tcPr>
            <w:tcBorders>
              <w:left w:val="single" w:color="000000" w:sz="4" w:space="0"/>
              <w:bottom w:val="single" w:color="000000" w:sz="4" w:space="0"/>
            </w:tcBorders>
            <w:tcW w:w="567" w:type="dxa"/>
            <w:vAlign w:val="top"/>
            <w:textDirection w:val="lrTb"/>
            <w:noWrap w:val="false"/>
          </w:tcPr>
          <w:p>
            <w:pPr>
              <w:pStyle w:val="564"/>
              <w:jc w:val="center"/>
            </w:pPr>
            <w:r>
              <w:t xml:space="preserve">X</w:t>
            </w:r>
            <w:r/>
          </w:p>
        </w:tc>
        <w:tc>
          <w:tcPr>
            <w:tcBorders>
              <w:left w:val="single" w:color="000000" w:sz="4" w:space="0"/>
              <w:bottom w:val="single" w:color="000000" w:sz="4" w:space="0"/>
            </w:tcBorders>
            <w:tcW w:w="708"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564"/>
            </w:pPr>
            <w:r/>
            <w:r/>
          </w:p>
        </w:tc>
        <w:tc>
          <w:tcPr>
            <w:tcBorders>
              <w:left w:val="single" w:color="000000" w:sz="4" w:space="0"/>
              <w:right w:val="single" w:color="000000" w:sz="4" w:space="0"/>
              <w:bottom w:val="single" w:color="000000" w:sz="4" w:space="0"/>
            </w:tcBorders>
            <w:tcW w:w="2693" w:type="dxa"/>
            <w:vAlign w:val="top"/>
            <w:textDirection w:val="lrTb"/>
            <w:noWrap w:val="false"/>
          </w:tcPr>
          <w:p>
            <w:pPr>
              <w:pStyle w:val="564"/>
            </w:pPr>
            <w:r>
              <w:t xml:space="preserve">Pas de bruit dans le bureau hormis le fonctionnement de la VMC</w:t>
            </w:r>
            <w:r/>
          </w:p>
        </w:tc>
      </w:tr>
    </w:tbl>
    <w:p>
      <w:pPr>
        <w:pStyle w:val="564"/>
        <w:pageBreakBefore/>
      </w:pPr>
      <w:r>
        <mc:AlternateContent>
          <mc:Choice Requires="wpg">
            <w:drawing>
              <wp:anchor xmlns:wp="http://schemas.openxmlformats.org/drawingml/2006/wordprocessingDrawing" distT="0" distB="0" distL="114935" distR="114935" simplePos="0" relativeHeight="251658245" behindDoc="0" locked="0" layoutInCell="1" allowOverlap="1">
                <wp:simplePos x="0" y="0"/>
                <wp:positionH relativeFrom="margin">
                  <wp:posOffset>-120014</wp:posOffset>
                </wp:positionH>
                <wp:positionV relativeFrom="paragraph">
                  <wp:posOffset>144145</wp:posOffset>
                </wp:positionV>
                <wp:extent cx="1670050" cy="710565"/>
                <wp:effectExtent l="0" t="0" r="0" b="0"/>
                <wp:wrapNone/>
                <wp:docPr id="9"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0050" cy="710565"/>
                        </a:xfrm>
                        <a:prstGeom prst="rect">
                          <a:avLst/>
                        </a:prstGeom>
                        <a:solidFill>
                          <a:srgbClr val="FFFFFF"/>
                        </a:solidFill>
                        <a:ln>
                          <a:noFill/>
                        </a:ln>
                      </wps:spPr>
                      <wps:txb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wps:txbx>
                      <wps:bodyPr wrap="square" lIns="0" tIns="0" rIns="0" bIns="0"/>
                    </wps:wsp>
                  </a:graphicData>
                </a:graphic>
              </wp:anchor>
            </w:drawing>
          </mc:Choice>
          <mc:Fallback>
            <w:pict>
              <v:shape id="shape 8" o:spid="_x0000_s8" o:spt="1" style="position:absolute;mso-wrap-distance-left:9.0pt;mso-wrap-distance-top:0.0pt;mso-wrap-distance-right:9.0pt;mso-wrap-distance-bottom:0.0pt;z-index:251658245;o:allowoverlap:true;o:allowincell:true;mso-position-horizontal-relative:margin;margin-left:-9.4pt;mso-position-horizontal:absolute;mso-position-vertical-relative:text;margin-top:11.3pt;mso-position-vertical:absolute;width:131.5pt;height:55.9pt;" coordsize="100000,100000" path="" fillcolor="#FFFFFF">
                <v:path textboxrect="0,0,0,0"/>
                <v:textbo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v:textbox>
              </v:shape>
            </w:pict>
          </mc:Fallback>
        </mc:AlternateContent>
      </w:r>
      <w:r>
        <w:rPr>
          <w:color w:val="0000FF"/>
          <w:lang w:eastAsia="fr-FR"/>
        </w:rPr>
        <mc:AlternateContent>
          <mc:Choice Requires="wpg">
            <w:drawing>
              <wp:anchor xmlns:wp="http://schemas.openxmlformats.org/drawingml/2006/wordprocessingDrawing" distT="0" distB="0" distL="114935" distR="114935" simplePos="0" relativeHeight="251658249" behindDoc="0" locked="0" layoutInCell="1" allowOverlap="1">
                <wp:simplePos x="0" y="0"/>
                <wp:positionH relativeFrom="column">
                  <wp:posOffset>1332865</wp:posOffset>
                </wp:positionH>
                <wp:positionV relativeFrom="paragraph">
                  <wp:posOffset>-90804</wp:posOffset>
                </wp:positionV>
                <wp:extent cx="2505710" cy="993140"/>
                <wp:effectExtent l="0" t="0" r="0" b="0"/>
                <wp:wrapNone/>
                <wp:docPr id="10"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5710" cy="993140"/>
                        </a:xfrm>
                        <a:prstGeom prst="rect">
                          <a:avLst/>
                        </a:prstGeom>
                        <a:solidFill>
                          <a:srgbClr val="FFFFFF"/>
                        </a:solidFill>
                        <a:ln>
                          <a:noFill/>
                        </a:ln>
                      </wps:spPr>
                      <wps:txb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wps:txbx>
                      <wps:bodyPr wrap="square" lIns="0" tIns="0" rIns="0" bIns="0"/>
                    </wps:wsp>
                  </a:graphicData>
                </a:graphic>
              </wp:anchor>
            </w:drawing>
          </mc:Choice>
          <mc:Fallback>
            <w:pict>
              <v:shape id="shape 9" o:spid="_x0000_s9" o:spt="1" style="position:absolute;mso-wrap-distance-left:9.0pt;mso-wrap-distance-top:0.0pt;mso-wrap-distance-right:9.0pt;mso-wrap-distance-bottom:0.0pt;z-index:251658249;o:allowoverlap:true;o:allowincell:true;mso-position-horizontal-relative:text;margin-left:104.9pt;mso-position-horizontal:absolute;mso-position-vertical-relative:text;margin-top:-7.1pt;mso-position-vertical:absolute;width:197.3pt;height:78.2pt;" coordsize="100000,100000" path="" fillcolor="#FFFFFF">
                <v:path textboxrect="0,0,0,0"/>
                <v:textbo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v:textbox>
              </v:shape>
            </w:pict>
          </mc:Fallback>
        </mc:AlternateContent>
      </w:r>
      <w:r/>
    </w:p>
    <w:tbl>
      <w:tblPr>
        <w:tblW w:w="15980" w:type="dxa"/>
        <w:tblInd w:w="-70" w:type="dxa"/>
        <w:tblLayout w:type="fixed"/>
        <w:tblCellMar>
          <w:left w:w="70" w:type="dxa"/>
          <w:top w:w="0" w:type="dxa"/>
          <w:right w:w="70" w:type="dxa"/>
          <w:bottom w:w="0" w:type="dxa"/>
        </w:tblCellMar>
        <w:tblLook w:val="04A0" w:firstRow="1" w:lastRow="0" w:firstColumn="1" w:lastColumn="0" w:noHBand="0" w:noVBand="1"/>
      </w:tblPr>
      <w:tblGrid>
        <w:gridCol w:w="637"/>
        <w:gridCol w:w="4395"/>
        <w:gridCol w:w="1701"/>
        <w:gridCol w:w="1134"/>
        <w:gridCol w:w="3685"/>
        <w:gridCol w:w="4428"/>
      </w:tblGrid>
      <w:tr>
        <w:trPr>
          <w:cantSplit/>
        </w:trPr>
        <w:tc>
          <w:tcPr>
            <w:gridSpan w:val="6"/>
            <w:shd w:val="clear" w:color="auto" w:fill="FFFF00"/>
            <w:tcBorders>
              <w:left w:val="single" w:color="000000" w:sz="4" w:space="0"/>
              <w:top w:val="single" w:color="000000" w:sz="4" w:space="0"/>
              <w:right w:val="single" w:color="000000" w:sz="4" w:space="0"/>
              <w:bottom w:val="single" w:color="000000" w:sz="4" w:space="0"/>
            </w:tcBorders>
            <w:tcW w:w="15980" w:type="dxa"/>
            <w:vAlign w:val="top"/>
            <w:textDirection w:val="lrTb"/>
            <w:noWrap w:val="false"/>
          </w:tcPr>
          <w:p>
            <w:pPr>
              <w:pStyle w:val="570"/>
            </w:pPr>
            <w:r>
              <mc:AlternateContent>
                <mc:Choice Requires="wpg">
                  <w:drawing>
                    <wp:anchor xmlns:wp="http://schemas.openxmlformats.org/drawingml/2006/wordprocessingDrawing" distT="0" distB="0" distL="114935" distR="114935" simplePos="0" relativeHeight="251658244" behindDoc="0" locked="0" layoutInCell="1" allowOverlap="1">
                      <wp:simplePos x="0" y="0"/>
                      <wp:positionH relativeFrom="margin">
                        <wp:posOffset>9465945</wp:posOffset>
                      </wp:positionH>
                      <wp:positionV relativeFrom="paragraph">
                        <wp:posOffset>297815</wp:posOffset>
                      </wp:positionV>
                      <wp:extent cx="471170" cy="379730"/>
                      <wp:effectExtent l="0" t="0" r="0" b="0"/>
                      <wp:wrapNone/>
                      <wp:docPr id="1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1170" cy="379730"/>
                              </a:xfrm>
                              <a:prstGeom prst="rect">
                                <a:avLst/>
                              </a:prstGeom>
                              <a:solidFill>
                                <a:srgbClr val="FFFFFF"/>
                              </a:solidFill>
                              <a:ln>
                                <a:noFill/>
                              </a:ln>
                            </wps:spPr>
                            <wps:txbx>
                              <w:txbxContent>
                                <w:p>
                                  <w:pPr>
                                    <w:pStyle w:val="649"/>
                                  </w:pPr>
                                  <w:r>
                                    <w:rPr>
                                      <w:b/>
                                      <w:bCs/>
                                      <w:sz w:val="36"/>
                                      <w:szCs w:val="36"/>
                                    </w:rPr>
                                    <w:t xml:space="preserve">3</w:t>
                                  </w:r>
                                  <w:r/>
                                </w:p>
                                <w:p>
                                  <w:pPr>
                                    <w:pStyle w:val="564"/>
                                  </w:pPr>
                                  <w:r/>
                                  <w:r/>
                                </w:p>
                              </w:txbxContent>
                            </wps:txbx>
                            <wps:bodyPr wrap="square" lIns="0" tIns="0" rIns="0" bIns="0"/>
                          </wps:wsp>
                        </a:graphicData>
                      </a:graphic>
                    </wp:anchor>
                  </w:drawing>
                </mc:Choice>
                <mc:Fallback>
                  <w:pict>
                    <v:shape id="shape 10" o:spid="_x0000_s10" o:spt="1" style="position:absolute;mso-wrap-distance-left:9.0pt;mso-wrap-distance-top:0.0pt;mso-wrap-distance-right:9.0pt;mso-wrap-distance-bottom:0.0pt;z-index:251658244;o:allowoverlap:true;o:allowincell:true;mso-position-horizontal-relative:margin;margin-left:745.3pt;mso-position-horizontal:absolute;mso-position-vertical-relative:text;margin-top:23.4pt;mso-position-vertical:absolute;width:37.1pt;height:29.9pt;" coordsize="100000,100000" path="" fillcolor="#FFFFFF">
                      <v:path textboxrect="0,0,0,0"/>
                      <v:textbox>
                        <w:txbxContent>
                          <w:p>
                            <w:pPr>
                              <w:pStyle w:val="649"/>
                            </w:pPr>
                            <w:r>
                              <w:rPr>
                                <w:b/>
                                <w:bCs/>
                                <w:sz w:val="36"/>
                                <w:szCs w:val="36"/>
                              </w:rPr>
                              <w:t xml:space="preserve">3</w:t>
                            </w:r>
                            <w:r/>
                          </w:p>
                          <w:p>
                            <w:pPr>
                              <w:pStyle w:val="564"/>
                            </w:pPr>
                            <w:r/>
                            <w:r/>
                          </w:p>
                        </w:txbxContent>
                      </v:textbox>
                    </v:shape>
                  </w:pict>
                </mc:Fallback>
              </mc:AlternateContent>
            </w:r>
            <w:r>
              <w:rPr>
                <w:color w:val="0000FF"/>
                <w:lang w:eastAsia="fr-FR"/>
              </w:rPr>
              <w:t xml:space="preserve">SUIVI</w:t>
            </w:r>
            <w:r>
              <w:rPr>
                <w:color w:val="0000FF"/>
              </w:rPr>
              <w:t xml:space="preserve"> DES ACTIONS DE PRÉVENTION 2019/2020</w:t>
            </w:r>
            <w:r/>
          </w:p>
          <w:p>
            <w:pPr>
              <w:pStyle w:val="564"/>
              <w:rPr>
                <w:rFonts w:ascii="Myriad-Bold" w:hAnsi="Myriad-Bold"/>
                <w:color w:val="0000FF"/>
              </w:rPr>
            </w:pPr>
            <w:r>
              <w:rPr>
                <w:rFonts w:ascii="Myriad-Bold" w:hAnsi="Myriad-Bold"/>
                <w:color w:val="0000FF"/>
              </w:rPr>
            </w:r>
            <w:r/>
          </w:p>
          <w:p>
            <w:pPr>
              <w:pStyle w:val="564"/>
              <w:rPr>
                <w:rFonts w:ascii="Myriad-Bold" w:hAnsi="Myriad-Bold"/>
                <w:color w:val="0000FF"/>
              </w:rPr>
            </w:pPr>
            <w:r>
              <w:rPr>
                <w:rFonts w:ascii="Myriad-Bold" w:hAnsi="Myriad-Bold"/>
                <w:color w:val="0000FF"/>
              </w:rPr>
            </w:r>
            <w:r/>
          </w:p>
          <w:p>
            <w:pPr>
              <w:pStyle w:val="564"/>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44"/>
              <w:jc w:val="left"/>
            </w:pPr>
            <w:r>
              <w:rPr>
                <w:rFonts w:ascii="Arial" w:hAnsi="Arial"/>
                <w:i/>
                <w:color w:val="0000FF"/>
                <w:sz w:val="20"/>
              </w:rPr>
              <w:t xml:space="preserve">N°</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49"/>
              <w:jc w:val="center"/>
              <w:tabs>
                <w:tab w:val="clear" w:pos="4536" w:leader="none"/>
                <w:tab w:val="clear" w:pos="9072" w:leader="none"/>
              </w:tabs>
            </w:pPr>
            <w:r>
              <w:rPr>
                <w:b/>
                <w:i/>
                <w:color w:val="0000FF"/>
              </w:rPr>
              <w:t xml:space="preserve">Action de prévention programmée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pPr>
            <w:r>
              <w:rPr>
                <w:b/>
                <w:i/>
                <w:color w:val="0000FF"/>
                <w:sz w:val="16"/>
              </w:rPr>
              <w:t xml:space="preserve">Réalisation</w:t>
            </w:r>
            <w:r/>
          </w:p>
          <w:p>
            <w:pPr>
              <w:pStyle w:val="564"/>
              <w:jc w:val="center"/>
            </w:pPr>
            <w:r>
              <w:rPr>
                <w:b/>
                <w:i/>
                <w:color w:val="0000FF"/>
                <w:sz w:val="16"/>
              </w:rPr>
              <w:t xml:space="preserve">Oui/non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4"/>
              <w:jc w:val="center"/>
            </w:pPr>
            <w:r>
              <w:rPr>
                <w:b/>
                <w:i/>
                <w:color w:val="0000FF"/>
                <w:sz w:val="16"/>
              </w:rPr>
              <w:t xml:space="preserve">Coût</w:t>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center"/>
            </w:pPr>
            <w:r>
              <w:rPr>
                <w:b/>
                <w:i/>
                <w:color w:val="0000FF"/>
                <w:sz w:val="16"/>
              </w:rPr>
              <w:t xml:space="preserve">Évaluation du risque résiduel</w:t>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pPr>
            <w:r>
              <w:rPr>
                <w:b/>
                <w:i/>
                <w:color w:val="0000FF"/>
              </w:rPr>
              <w:t xml:space="preserve">Observations,</w:t>
            </w:r>
            <w:r>
              <w:rPr>
                <w:b/>
                <w:i/>
                <w:color w:val="0000FF"/>
              </w:rPr>
              <w:t xml:space="preserve"> commentaires</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rPr>
                <w:b/>
                <w:i/>
                <w:color w:val="0000FF"/>
                <w:sz w:val="16"/>
              </w:rPr>
            </w:pPr>
            <w:r>
              <w:rPr>
                <w:b/>
                <w:i/>
                <w:color w:val="0000FF"/>
                <w:sz w:val="16"/>
              </w:rPr>
            </w:r>
            <w:r/>
          </w:p>
          <w:p>
            <w:pPr>
              <w:pStyle w:val="564"/>
            </w:pPr>
            <w:r>
              <w:rPr>
                <w:b/>
                <w:sz w:val="16"/>
              </w:rPr>
              <w:t xml:space="preserve">1</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4"/>
            </w:pPr>
            <w:r>
              <w:t xml:space="preserve">Avoir des systèmes de</w:t>
            </w:r>
            <w:r>
              <w:t xml:space="preserve"> fermeture de portes unique au </w:t>
            </w:r>
            <w:r>
              <w:t xml:space="preserve">laboratoire (barillets différents, système de badge…)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pPr>
            <w:r>
              <w:t xml:space="preserve">non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b w:val="false"/>
                <w:sz w:val="20"/>
              </w:rPr>
            </w:pPr>
            <w:r>
              <w:rPr>
                <w:rFonts w:ascii="Arial" w:hAnsi="Arial"/>
                <w:b w:val="false"/>
                <w:sz w:val="20"/>
              </w:rPr>
              <w:t xml:space="preserve">?</w:t>
            </w: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right"/>
            </w:pPr>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pPr>
            <w:r>
              <w:t xml:space="preserve">Le service maintenance s’en occupe. L’organigramme des clés du bâtiment va être refait.</w:t>
            </w:r>
            <w:r/>
          </w:p>
        </w:tc>
      </w:tr>
      <w:tr>
        <w:trPr>
          <w:cantSplit/>
          <w:trHeight w:val="479"/>
        </w:trPr>
        <w:tc>
          <w:tcPr>
            <w:tcBorders>
              <w:left w:val="single" w:color="000000" w:sz="4" w:space="0"/>
              <w:top w:val="single" w:color="000000" w:sz="4" w:space="0"/>
              <w:bottom w:val="single" w:color="000000" w:sz="4" w:space="0"/>
            </w:tcBorders>
            <w:tcW w:w="637" w:type="dxa"/>
            <w:vAlign w:val="top"/>
            <w:textDirection w:val="lrTb"/>
            <w:noWrap w:val="false"/>
          </w:tcPr>
          <w:p>
            <w:pPr>
              <w:pStyle w:val="564"/>
              <w:rPr>
                <w:b/>
                <w:sz w:val="16"/>
              </w:rPr>
            </w:pPr>
            <w:r>
              <w:rPr>
                <w:b/>
                <w:sz w:val="16"/>
              </w:rPr>
            </w:r>
            <w:r/>
          </w:p>
          <w:p>
            <w:pPr>
              <w:pStyle w:val="564"/>
            </w:pPr>
            <w:r>
              <w:rPr>
                <w:b/>
                <w:sz w:val="16"/>
              </w:rPr>
              <w:t xml:space="preserve">2</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4"/>
            </w:pPr>
            <w:r>
              <w:t xml:space="preserve">Renvoi des bouteilles de gaz, qui ne sont plus utilisées et qui sont encore consigné, au prestataire air liquide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pPr>
            <w:r>
              <w:t xml:space="preserve">oui</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b w:val="false"/>
                <w:sz w:val="20"/>
              </w:rPr>
            </w:pPr>
            <w:r>
              <w:rPr>
                <w:rFonts w:ascii="Arial" w:hAnsi="Arial"/>
                <w:b w:val="false"/>
                <w:sz w:val="20"/>
              </w:rPr>
              <w:t xml:space="preserve">0</w:t>
            </w: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right"/>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pPr>
            <w:r>
              <w:t xml:space="preserve">Les bouteilles ont été reprises par Air Liquide</w:t>
            </w:r>
            <w:r>
              <w:t xml:space="preserve">.</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rPr>
                <w:b/>
                <w:sz w:val="16"/>
              </w:rPr>
            </w:pPr>
            <w:r>
              <w:rPr>
                <w:b/>
                <w:sz w:val="16"/>
              </w:rPr>
            </w:r>
            <w:r/>
          </w:p>
          <w:p>
            <w:pPr>
              <w:pStyle w:val="564"/>
            </w:pPr>
            <w:r>
              <w:rPr>
                <w:b/>
                <w:sz w:val="16"/>
              </w:rPr>
              <w:t xml:space="preserve">3</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4"/>
            </w:pPr>
            <w:r>
              <w:t xml:space="preserve">Mettre un détecteur de taux de CO2</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pPr>
            <w:r>
              <w:t xml:space="preserve">En cours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pPr>
            <w:r>
              <w:t xml:space="preserve">La manipulation qui utilise le CO2 va être installée dans une autre pièce. Le détecteur sera installé dans cette dernière.</w:t>
            </w:r>
            <w:r/>
          </w:p>
        </w:tc>
      </w:tr>
      <w:tr>
        <w:trPr>
          <w:cantSplit/>
          <w:trHeight w:val="381"/>
        </w:trPr>
        <w:tc>
          <w:tcPr>
            <w:tcBorders>
              <w:left w:val="single" w:color="000000" w:sz="4" w:space="0"/>
              <w:top w:val="single" w:color="000000" w:sz="4" w:space="0"/>
              <w:bottom w:val="single" w:color="000000" w:sz="4" w:space="0"/>
            </w:tcBorders>
            <w:tcW w:w="637" w:type="dxa"/>
            <w:vAlign w:val="top"/>
            <w:textDirection w:val="lrTb"/>
            <w:noWrap w:val="false"/>
          </w:tcPr>
          <w:p>
            <w:pPr>
              <w:pStyle w:val="564"/>
              <w:rPr>
                <w:b/>
                <w:sz w:val="16"/>
              </w:rPr>
            </w:pPr>
            <w:r>
              <w:rPr>
                <w:b/>
                <w:sz w:val="16"/>
              </w:rPr>
            </w:r>
            <w:r/>
          </w:p>
          <w:p>
            <w:pPr>
              <w:pStyle w:val="564"/>
            </w:pPr>
            <w:r>
              <w:rPr>
                <w:b/>
                <w:sz w:val="16"/>
              </w:rPr>
              <w:t xml:space="preserve">4</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4"/>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rPr>
                <w:b/>
                <w:sz w:val="36"/>
                <w:szCs w:val="36"/>
              </w:rPr>
            </w:pPr>
            <w:r>
              <w:rPr>
                <w:b/>
                <w:sz w:val="36"/>
                <w:szCs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center"/>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rPr>
                <w:b/>
                <w:sz w:val="16"/>
              </w:rPr>
            </w:pPr>
            <w:r>
              <w:rPr>
                <w:b/>
                <w:sz w:val="16"/>
              </w:rPr>
            </w:r>
            <w:r/>
          </w:p>
          <w:p>
            <w:pPr>
              <w:pStyle w:val="564"/>
            </w:pPr>
            <w:r>
              <w:rPr>
                <w:b/>
                <w:sz w:val="16"/>
              </w:rPr>
              <w:t xml:space="preserve">5</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4"/>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rPr>
                <w:b/>
                <w:sz w:val="16"/>
              </w:rPr>
            </w:pPr>
            <w:r>
              <w:rPr>
                <w:b/>
                <w:sz w:val="16"/>
              </w:rPr>
            </w:r>
            <w:r/>
          </w:p>
          <w:p>
            <w:pPr>
              <w:pStyle w:val="564"/>
              <w:jc w:val="center"/>
              <w:rPr>
                <w:b/>
                <w:sz w:val="36"/>
              </w:rPr>
            </w:pPr>
            <w:r>
              <w:rPr>
                <w:b/>
                <w:sz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sz w:val="36"/>
              </w:rPr>
            </w:pPr>
            <w:r>
              <w:rPr>
                <w:rFonts w:ascii="Arial" w:hAnsi="Arial"/>
                <w:sz w:val="36"/>
              </w:rPr>
            </w:r>
            <w:r/>
          </w:p>
          <w:p>
            <w:pPr>
              <w:pStyle w:val="573"/>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center"/>
              <w:rPr>
                <w:b/>
                <w:sz w:val="16"/>
              </w:rPr>
            </w:pPr>
            <w:r>
              <w:rPr>
                <w:b/>
                <w:sz w:val="16"/>
              </w:rPr>
            </w:r>
            <w:r/>
          </w:p>
          <w:p>
            <w:pPr>
              <w:pStyle w:val="564"/>
              <w:jc w:val="center"/>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rPr>
                <w:b/>
                <w:sz w:val="16"/>
              </w:rPr>
            </w:pPr>
            <w:r>
              <w:rPr>
                <w:b/>
                <w:sz w:val="16"/>
              </w:rPr>
            </w:r>
            <w:r/>
          </w:p>
          <w:p>
            <w:pPr>
              <w:pStyle w:val="564"/>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rPr>
                <w:b/>
                <w:sz w:val="16"/>
              </w:rPr>
            </w:pPr>
            <w:r>
              <w:rPr>
                <w:b/>
                <w:sz w:val="16"/>
              </w:rPr>
            </w:r>
            <w:r/>
          </w:p>
          <w:p>
            <w:pPr>
              <w:pStyle w:val="564"/>
            </w:pPr>
            <w:r>
              <w:rPr>
                <w:b/>
                <w:sz w:val="16"/>
              </w:rPr>
              <w:t xml:space="preserve">6</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4"/>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4"/>
              <w:jc w:val="center"/>
              <w:rPr>
                <w:b/>
                <w:sz w:val="16"/>
              </w:rPr>
            </w:pPr>
            <w:r>
              <w:rPr>
                <w:b/>
                <w:sz w:val="16"/>
              </w:rPr>
            </w:r>
            <w:r/>
          </w:p>
          <w:p>
            <w:pPr>
              <w:pStyle w:val="564"/>
              <w:jc w:val="center"/>
              <w:rPr>
                <w:b/>
                <w:sz w:val="36"/>
              </w:rPr>
            </w:pPr>
            <w:r>
              <w:rPr>
                <w:b/>
                <w:sz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sz w:val="36"/>
              </w:rPr>
            </w:pPr>
            <w:r>
              <w:rPr>
                <w:rFonts w:ascii="Arial" w:hAnsi="Arial"/>
                <w:sz w:val="36"/>
              </w:rPr>
            </w:r>
            <w:r/>
          </w:p>
          <w:p>
            <w:pPr>
              <w:pStyle w:val="573"/>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4"/>
              <w:jc w:val="center"/>
              <w:rPr>
                <w:b/>
                <w:sz w:val="16"/>
              </w:rPr>
            </w:pPr>
            <w:r>
              <w:rPr>
                <w:b/>
                <w:sz w:val="16"/>
              </w:rPr>
            </w:r>
            <w:r/>
          </w:p>
          <w:p>
            <w:pPr>
              <w:pStyle w:val="564"/>
              <w:jc w:val="center"/>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28" w:type="dxa"/>
            <w:vAlign w:val="top"/>
            <w:textDirection w:val="lrTb"/>
            <w:noWrap w:val="false"/>
          </w:tcPr>
          <w:p>
            <w:pPr>
              <w:pStyle w:val="564"/>
              <w:rPr>
                <w:b/>
                <w:sz w:val="16"/>
              </w:rPr>
            </w:pPr>
            <w:r>
              <w:rPr>
                <w:b/>
                <w:sz w:val="16"/>
              </w:rPr>
            </w:r>
            <w:r/>
          </w:p>
          <w:p>
            <w:pPr>
              <w:pStyle w:val="564"/>
              <w:rPr>
                <w:b/>
                <w:sz w:val="16"/>
              </w:rPr>
            </w:pPr>
            <w:r>
              <w:rPr>
                <w:b/>
                <w:sz w:val="16"/>
              </w:rPr>
            </w:r>
            <w:r/>
          </w:p>
        </w:tc>
      </w:tr>
    </w:tbl>
    <w:p>
      <w:pPr>
        <w:pStyle w:val="564"/>
      </w:pPr>
      <w:r/>
      <w:r/>
    </w:p>
    <w:p>
      <w:pPr>
        <w:pStyle w:val="564"/>
      </w:pPr>
      <w:r/>
      <w:r/>
    </w:p>
    <w:p>
      <w:pPr>
        <w:pStyle w:val="564"/>
        <w:pageBreakBefore/>
        <w:rPr>
          <w:lang w:eastAsia="fr-FR"/>
        </w:rPr>
      </w:pPr>
      <w:r>
        <mc:AlternateContent>
          <mc:Choice Requires="wpg">
            <w:drawing>
              <wp:anchor xmlns:wp="http://schemas.openxmlformats.org/drawingml/2006/wordprocessingDrawing" distT="0" distB="0" distL="114935" distR="114935" simplePos="0" relativeHeight="251658250" behindDoc="0" locked="0" layoutInCell="1" allowOverlap="1">
                <wp:simplePos x="0" y="0"/>
                <wp:positionH relativeFrom="column">
                  <wp:posOffset>1291590</wp:posOffset>
                </wp:positionH>
                <wp:positionV relativeFrom="paragraph">
                  <wp:posOffset>-14604</wp:posOffset>
                </wp:positionV>
                <wp:extent cx="2505710" cy="993140"/>
                <wp:effectExtent l="0" t="0" r="0" b="0"/>
                <wp:wrapNone/>
                <wp:docPr id="1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5710" cy="993140"/>
                        </a:xfrm>
                        <a:prstGeom prst="rect">
                          <a:avLst/>
                        </a:prstGeom>
                        <a:solidFill>
                          <a:srgbClr val="FFFFFF"/>
                        </a:solidFill>
                        <a:ln>
                          <a:noFill/>
                        </a:ln>
                      </wps:spPr>
                      <wps:txb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w:t>
                            </w:r>
                            <w:r>
                              <w:rPr>
                                <w:color w:val="0000FF"/>
                                <w:sz w:val="16"/>
                              </w:rPr>
                              <w:t xml:space="preserve">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wps:txbx>
                      <wps:bodyPr wrap="square" lIns="0" tIns="0" rIns="0" bIns="0"/>
                    </wps:wsp>
                  </a:graphicData>
                </a:graphic>
              </wp:anchor>
            </w:drawing>
          </mc:Choice>
          <mc:Fallback>
            <w:pict>
              <v:shape id="shape 11" o:spid="_x0000_s11" o:spt="1" style="position:absolute;mso-wrap-distance-left:9.0pt;mso-wrap-distance-top:0.0pt;mso-wrap-distance-right:9.0pt;mso-wrap-distance-bottom:0.0pt;z-index:251658250;o:allowoverlap:true;o:allowincell:true;mso-position-horizontal-relative:text;margin-left:101.7pt;mso-position-horizontal:absolute;mso-position-vertical-relative:text;margin-top:-1.1pt;mso-position-vertical:absolute;width:197.3pt;height:78.2pt;" coordsize="100000,100000" path="" fillcolor="#FFFFFF">
                <v:path textboxrect="0,0,0,0"/>
                <v:textbox>
                  <w:txbxContent>
                    <w:p>
                      <w:pPr>
                        <w:pStyle w:val="564"/>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4"/>
                      </w:pPr>
                      <w:r>
                        <w:rPr>
                          <w:color w:val="0000FF"/>
                          <w:sz w:val="16"/>
                        </w:rPr>
                        <w:t xml:space="preserve">Code du</w:t>
                      </w:r>
                      <w:r>
                        <w:rPr>
                          <w:color w:val="0000FF"/>
                          <w:sz w:val="16"/>
                        </w:rPr>
                        <w:t xml:space="preserve"> travail Articles L 4121-3 et R 4121</w:t>
                      </w:r>
                      <w:r>
                        <w:rPr>
                          <w:color w:val="0000FF"/>
                        </w:rPr>
                        <w:t xml:space="preserve">-</w:t>
                      </w:r>
                      <w:r>
                        <w:rPr>
                          <w:color w:val="0000FF"/>
                          <w:sz w:val="16"/>
                        </w:rPr>
                        <w:t xml:space="preserve">1</w:t>
                      </w:r>
                      <w:r/>
                    </w:p>
                    <w:p>
                      <w:pPr>
                        <w:pStyle w:val="564"/>
                        <w:rPr>
                          <w:color w:val="0000FF"/>
                        </w:rPr>
                      </w:pPr>
                      <w:r>
                        <w:rPr>
                          <w:color w:val="0000FF"/>
                        </w:rPr>
                      </w:r>
                      <w:r/>
                    </w:p>
                    <w:p>
                      <w:pPr>
                        <w:pStyle w:val="564"/>
                      </w:pPr>
                      <w:r/>
                      <w:r/>
                    </w:p>
                  </w:txbxContent>
                </v:textbox>
              </v:shape>
            </w:pict>
          </mc:Fallback>
        </mc:AlternateContent>
      </w:r>
      <w:r>
        <w:rPr>
          <w:lang w:eastAsia="fr-FR"/>
        </w:rPr>
      </w:r>
      <w:r/>
    </w:p>
    <w:tbl>
      <w:tblPr>
        <w:tblW w:w="16158" w:type="dxa"/>
        <w:tblInd w:w="-70" w:type="dxa"/>
        <w:tblLayout w:type="fixed"/>
        <w:tblCellMar>
          <w:left w:w="70" w:type="dxa"/>
          <w:top w:w="0" w:type="dxa"/>
          <w:right w:w="70" w:type="dxa"/>
          <w:bottom w:w="0" w:type="dxa"/>
        </w:tblCellMar>
        <w:tblLook w:val="04A0" w:firstRow="1" w:lastRow="0" w:firstColumn="1" w:lastColumn="0" w:noHBand="0" w:noVBand="1"/>
      </w:tblPr>
      <w:tblGrid>
        <w:gridCol w:w="637"/>
        <w:gridCol w:w="4253"/>
        <w:gridCol w:w="5103"/>
        <w:gridCol w:w="920"/>
        <w:gridCol w:w="1134"/>
        <w:gridCol w:w="709"/>
        <w:gridCol w:w="3402"/>
      </w:tblGrid>
      <w:tr>
        <w:trPr>
          <w:cantSplit/>
        </w:trPr>
        <w:tc>
          <w:tcPr>
            <w:gridSpan w:val="7"/>
            <w:shd w:val="clear" w:color="auto" w:fill="FFFF00"/>
            <w:tcBorders>
              <w:left w:val="single" w:color="000000" w:sz="4" w:space="0"/>
              <w:top w:val="single" w:color="000000" w:sz="4" w:space="0"/>
              <w:right w:val="single" w:color="000000" w:sz="4" w:space="0"/>
              <w:bottom w:val="single" w:color="000000" w:sz="4" w:space="0"/>
            </w:tcBorders>
            <w:tcW w:w="16158" w:type="dxa"/>
            <w:vAlign w:val="top"/>
            <w:textDirection w:val="lrTb"/>
            <w:noWrap w:val="false"/>
          </w:tcPr>
          <w:p>
            <w:pPr>
              <w:pStyle w:val="570"/>
            </w:pPr>
            <w:r>
              <mc:AlternateContent>
                <mc:Choice Requires="wpg">
                  <w:drawing>
                    <wp:anchor xmlns:wp="http://schemas.openxmlformats.org/drawingml/2006/wordprocessingDrawing" distT="0" distB="0" distL="114935" distR="114935" simplePos="0" relativeHeight="251658247" behindDoc="0" locked="0" layoutInCell="1" allowOverlap="1">
                      <wp:simplePos x="0" y="0"/>
                      <wp:positionH relativeFrom="margin">
                        <wp:posOffset>9465945</wp:posOffset>
                      </wp:positionH>
                      <wp:positionV relativeFrom="paragraph">
                        <wp:posOffset>297815</wp:posOffset>
                      </wp:positionV>
                      <wp:extent cx="471170" cy="379730"/>
                      <wp:effectExtent l="0" t="0" r="0" b="0"/>
                      <wp:wrapNone/>
                      <wp:docPr id="1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1170" cy="379730"/>
                              </a:xfrm>
                              <a:prstGeom prst="rect">
                                <a:avLst/>
                              </a:prstGeom>
                              <a:solidFill>
                                <a:srgbClr val="FFFFFF"/>
                              </a:solidFill>
                              <a:ln>
                                <a:noFill/>
                              </a:ln>
                            </wps:spPr>
                            <wps:txbx>
                              <w:txbxContent>
                                <w:p>
                                  <w:pPr>
                                    <w:pStyle w:val="649"/>
                                  </w:pPr>
                                  <w:r>
                                    <w:rPr>
                                      <w:b/>
                                      <w:bCs/>
                                      <w:sz w:val="36"/>
                                      <w:szCs w:val="36"/>
                                    </w:rPr>
                                    <w:t xml:space="preserve">4</w:t>
                                  </w:r>
                                  <w:r/>
                                </w:p>
                                <w:p>
                                  <w:pPr>
                                    <w:pStyle w:val="564"/>
                                  </w:pPr>
                                  <w:r/>
                                  <w:r/>
                                </w:p>
                              </w:txbxContent>
                            </wps:txbx>
                            <wps:bodyPr wrap="square" lIns="0" tIns="0" rIns="0" bIns="0"/>
                          </wps:wsp>
                        </a:graphicData>
                      </a:graphic>
                    </wp:anchor>
                  </w:drawing>
                </mc:Choice>
                <mc:Fallback>
                  <w:pict>
                    <v:shape id="shape 12" o:spid="_x0000_s12" o:spt="1" style="position:absolute;mso-wrap-distance-left:9.0pt;mso-wrap-distance-top:0.0pt;mso-wrap-distance-right:9.0pt;mso-wrap-distance-bottom:0.0pt;z-index:251658247;o:allowoverlap:true;o:allowincell:true;mso-position-horizontal-relative:margin;margin-left:745.3pt;mso-position-horizontal:absolute;mso-position-vertical-relative:text;margin-top:23.4pt;mso-position-vertical:absolute;width:37.1pt;height:29.9pt;" coordsize="100000,100000" path="" fillcolor="#FFFFFF">
                      <v:path textboxrect="0,0,0,0"/>
                      <v:textbox>
                        <w:txbxContent>
                          <w:p>
                            <w:pPr>
                              <w:pStyle w:val="649"/>
                            </w:pPr>
                            <w:r>
                              <w:rPr>
                                <w:b/>
                                <w:bCs/>
                                <w:sz w:val="36"/>
                                <w:szCs w:val="36"/>
                              </w:rPr>
                              <w:t xml:space="preserve">4</w:t>
                            </w:r>
                            <w:r/>
                          </w:p>
                          <w:p>
                            <w:pPr>
                              <w:pStyle w:val="564"/>
                            </w:pPr>
                            <w:r/>
                            <w:r/>
                          </w:p>
                        </w:txbxContent>
                      </v:textbox>
                    </v:shape>
                  </w:pict>
                </mc:Fallback>
              </mc:AlternateContent>
            </w:r>
            <w:r>
              <w:rPr>
                <w:color w:val="0000FF"/>
              </w:rPr>
              <mc:AlternateContent>
                <mc:Choice Requires="wpg">
                  <w:drawing>
                    <wp:anchor xmlns:wp="http://schemas.openxmlformats.org/drawingml/2006/wordprocessingDrawing" distT="0" distB="0" distL="114935" distR="114935" simplePos="0" relativeHeight="251658248" behindDoc="0" locked="0" layoutInCell="1" allowOverlap="1">
                      <wp:simplePos x="0" y="0"/>
                      <wp:positionH relativeFrom="margin">
                        <wp:posOffset>-75564</wp:posOffset>
                      </wp:positionH>
                      <wp:positionV relativeFrom="paragraph">
                        <wp:posOffset>-8254</wp:posOffset>
                      </wp:positionV>
                      <wp:extent cx="1670050" cy="834390"/>
                      <wp:effectExtent l="0" t="0" r="0" b="0"/>
                      <wp:wrapNone/>
                      <wp:docPr id="1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0050" cy="834390"/>
                              </a:xfrm>
                              <a:prstGeom prst="rect">
                                <a:avLst/>
                              </a:prstGeom>
                              <a:solidFill>
                                <a:srgbClr val="FFFFFF"/>
                              </a:solidFill>
                              <a:ln>
                                <a:noFill/>
                              </a:ln>
                            </wps:spPr>
                            <wps:txb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wps:txbx>
                            <wps:bodyPr wrap="square" lIns="0" tIns="0" rIns="0" bIns="0"/>
                          </wps:wsp>
                        </a:graphicData>
                      </a:graphic>
                    </wp:anchor>
                  </w:drawing>
                </mc:Choice>
                <mc:Fallback>
                  <w:pict>
                    <v:shape id="shape 13" o:spid="_x0000_s13" o:spt="1" style="position:absolute;mso-wrap-distance-left:9.0pt;mso-wrap-distance-top:0.0pt;mso-wrap-distance-right:9.0pt;mso-wrap-distance-bottom:0.0pt;z-index:251658248;o:allowoverlap:true;o:allowincell:true;mso-position-horizontal-relative:margin;margin-left:-5.9pt;mso-position-horizontal:absolute;mso-position-vertical-relative:text;margin-top:-0.6pt;mso-position-vertical:absolute;width:131.5pt;height:65.7pt;" coordsize="100000,100000" path="" fillcolor="#FFFFFF">
                      <v:path textboxrect="0,0,0,0"/>
                      <v:textbox>
                        <w:txbxContent>
                          <w:p>
                            <w:pPr>
                              <w:pStyle w:val="564"/>
                              <w:rPr>
                                <w:rFonts w:ascii="Myriad-Italic" w:hAnsi="Myriad-Italic"/>
                                <w:i/>
                                <w:sz w:val="28"/>
                              </w:rPr>
                            </w:pPr>
                            <w:r>
                              <w:rPr>
                                <w:rFonts w:ascii="Myriad-Italic" w:hAnsi="Myriad-Italic"/>
                                <w:i/>
                                <w:sz w:val="28"/>
                              </w:rPr>
                            </w:r>
                            <w:r/>
                          </w:p>
                          <w:p>
                            <w:pPr>
                              <w:pStyle w:val="564"/>
                              <w:rPr>
                                <w:rFonts w:ascii="Myriad-Italic" w:hAnsi="Myriad-Italic"/>
                                <w:i/>
                                <w:sz w:val="28"/>
                              </w:rPr>
                            </w:pPr>
                            <w:r>
                              <w:rPr>
                                <w:rFonts w:ascii="Myriad-Italic" w:hAnsi="Myriad-Italic"/>
                                <w:i/>
                                <w:sz w:val="28"/>
                              </w:rPr>
                            </w:r>
                            <w:r/>
                          </w:p>
                          <w:p>
                            <w:pPr>
                              <w:pStyle w:val="564"/>
                            </w:pPr>
                            <w:r/>
                            <w:r/>
                          </w:p>
                        </w:txbxContent>
                      </v:textbox>
                    </v:shape>
                  </w:pict>
                </mc:Fallback>
              </mc:AlternateContent>
            </w:r>
            <w:r>
              <w:rPr>
                <w:color w:val="0000FF"/>
              </w:rPr>
              <w:t xml:space="preserve">PROGRAM</w:t>
            </w:r>
            <w:r>
              <w:rPr>
                <w:color w:val="0000FF"/>
              </w:rPr>
              <w:t xml:space="preserve">ME D’ACTIONS DE PRÉVENTION 2020/2021</w:t>
            </w:r>
            <w:r/>
          </w:p>
          <w:p>
            <w:pPr>
              <w:pStyle w:val="564"/>
              <w:rPr>
                <w:rFonts w:ascii="Myriad-Bold" w:hAnsi="Myriad-Bold"/>
                <w:color w:val="0000FF"/>
              </w:rPr>
            </w:pPr>
            <w:r>
              <w:rPr>
                <w:rFonts w:ascii="Myriad-Bold" w:hAnsi="Myriad-Bold"/>
                <w:color w:val="0000FF"/>
              </w:rPr>
            </w:r>
            <w:r/>
          </w:p>
          <w:p>
            <w:pPr>
              <w:pStyle w:val="564"/>
              <w:rPr>
                <w:rFonts w:ascii="Myriad-Bold" w:hAnsi="Myriad-Bold"/>
                <w:color w:val="0000FF"/>
              </w:rPr>
            </w:pPr>
            <w:r>
              <w:rPr>
                <w:rFonts w:ascii="Myriad-Bold" w:hAnsi="Myriad-Bold"/>
                <w:color w:val="0000FF"/>
              </w:rPr>
            </w:r>
            <w:r/>
          </w:p>
          <w:p>
            <w:pPr>
              <w:pStyle w:val="564"/>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44"/>
              <w:jc w:val="left"/>
              <w:rPr>
                <w:rFonts w:ascii="Arial" w:hAnsi="Arial"/>
                <w:b w:val="false"/>
                <w:i/>
                <w:color w:val="0000FF"/>
                <w:sz w:val="20"/>
              </w:rPr>
            </w:pPr>
            <w:r>
              <w:rPr>
                <w:rFonts w:ascii="Arial" w:hAnsi="Arial"/>
                <w:b w:val="false"/>
                <w:i/>
                <w:color w:val="0000FF"/>
                <w:sz w:val="20"/>
              </w:rPr>
            </w:r>
            <w:r/>
          </w:p>
          <w:p>
            <w:pPr>
              <w:pStyle w:val="644"/>
              <w:jc w:val="left"/>
            </w:pPr>
            <w:r>
              <w:rPr>
                <w:rFonts w:ascii="Arial" w:hAnsi="Arial"/>
                <w:b w:val="false"/>
                <w:i/>
                <w:color w:val="0000FF"/>
                <w:sz w:val="20"/>
              </w:rPr>
              <w:t xml:space="preserve">N°</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49"/>
              <w:jc w:val="center"/>
              <w:tabs>
                <w:tab w:val="clear" w:pos="4536" w:leader="none"/>
                <w:tab w:val="clear" w:pos="9072" w:leader="none"/>
              </w:tabs>
              <w:rPr>
                <w:i/>
                <w:color w:val="0000FF"/>
              </w:rPr>
            </w:pPr>
            <w:r>
              <w:rPr>
                <w:i/>
                <w:color w:val="0000FF"/>
              </w:rPr>
            </w:r>
            <w:r/>
          </w:p>
          <w:p>
            <w:pPr>
              <w:pStyle w:val="649"/>
              <w:jc w:val="center"/>
              <w:tabs>
                <w:tab w:val="clear" w:pos="4536" w:leader="none"/>
                <w:tab w:val="clear" w:pos="9072" w:leader="none"/>
              </w:tabs>
            </w:pPr>
            <w:r>
              <w:rPr>
                <w:i/>
                <w:color w:val="0000FF"/>
              </w:rPr>
              <w:t xml:space="preserve">Dangers ou facteurs de risques identifiés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rPr>
                <w:b/>
                <w:i/>
                <w:color w:val="0000FF"/>
              </w:rPr>
              <w:t xml:space="preserve">Mesures de prévention</w:t>
            </w:r>
            <w:r/>
          </w:p>
          <w:p>
            <w:pPr>
              <w:pStyle w:val="564"/>
              <w:jc w:val="center"/>
            </w:pPr>
            <w:r>
              <w:rPr>
                <w:b/>
                <w:i/>
                <w:color w:val="0000FF"/>
              </w:rPr>
              <w:t xml:space="preserve">Techniques, Organisationnelles et Humaines</w:t>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rPr>
                <w:b/>
                <w:i/>
                <w:color w:val="0000FF"/>
                <w:sz w:val="16"/>
              </w:rPr>
            </w:pPr>
            <w:r>
              <w:rPr>
                <w:b/>
                <w:i/>
                <w:color w:val="0000FF"/>
                <w:sz w:val="16"/>
              </w:rPr>
              <w:t xml:space="preserve">Ordre de priorité</w:t>
            </w:r>
            <w:r>
              <w:rPr>
                <w:b/>
                <w:i/>
                <w:color w:val="0000FF"/>
                <w:sz w:val="16"/>
              </w:rPr>
            </w:r>
            <w:r/>
          </w:p>
          <w:p>
            <w:pPr>
              <w:pStyle w:val="564"/>
              <w:jc w:val="center"/>
            </w:pPr>
            <w:r>
              <w:rPr>
                <w:b/>
                <w:i/>
                <w:color w:val="0000FF"/>
                <w:sz w:val="16"/>
              </w:rPr>
              <w:t xml:space="preserve">1/2/3</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4"/>
            </w:pPr>
            <w:r>
              <w:rPr>
                <w:b/>
                <w:i/>
                <w:color w:val="0000FF"/>
                <w:sz w:val="16"/>
              </w:rPr>
              <w:t xml:space="preserve">Délais d’exécution</w:t>
            </w:r>
            <w:r>
              <w:t xml:space="preserve"> </w:t>
            </w:r>
            <w:r>
              <w:rPr>
                <w:b/>
                <w:i/>
                <w:color w:val="0000FF"/>
                <w:sz w:val="16"/>
              </w:rPr>
              <w:t xml:space="preserve">x mois</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rPr>
                <w:b/>
                <w:i/>
                <w:color w:val="0000FF"/>
                <w:sz w:val="16"/>
              </w:rPr>
            </w:pPr>
            <w:r>
              <w:rPr>
                <w:b/>
                <w:i/>
                <w:color w:val="0000FF"/>
                <w:sz w:val="16"/>
              </w:rPr>
              <w:t xml:space="preserve">Estimation du coût</w:t>
            </w:r>
            <w:r>
              <w:rPr>
                <w:b/>
                <w:i/>
                <w:color w:val="0000FF"/>
                <w:sz w:val="16"/>
              </w:rPr>
              <w:t xml:space="preserve"> </w:t>
            </w:r>
            <w:r>
              <w:rPr>
                <w:b/>
                <w:i/>
                <w:color w:val="0000FF"/>
                <w:sz w:val="16"/>
              </w:rPr>
            </w:r>
            <w:r/>
          </w:p>
          <w:p>
            <w:pPr>
              <w:pStyle w:val="564"/>
            </w:pPr>
            <w:r>
              <w:rPr>
                <w:b/>
                <w:i/>
                <w:color w:val="0000FF"/>
                <w:sz w:val="16"/>
              </w:rPr>
              <w:t xml:space="preserve">X €</w:t>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rPr>
                <w:b/>
                <w:i/>
                <w:color w:val="0000FF"/>
              </w:rPr>
            </w:pPr>
            <w:r>
              <w:rPr>
                <w:b/>
                <w:i/>
                <w:color w:val="0000FF"/>
              </w:rPr>
              <w:t xml:space="preserve">Personne chargée de la réalisation</w:t>
            </w:r>
            <w:r/>
          </w:p>
          <w:p>
            <w:pPr>
              <w:pStyle w:val="564"/>
              <w:rPr>
                <w:b/>
                <w:i/>
                <w:color w:val="2F21E7"/>
              </w:rPr>
            </w:pPr>
            <w:r>
              <w:rPr>
                <w:b/>
                <w:i/>
                <w:color w:val="2F21E7"/>
              </w:rPr>
              <w:t xml:space="preserve">AP, SMI, …</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jc w:val="center"/>
              <w:rPr>
                <w:i/>
                <w:color w:val="0000FF"/>
              </w:rPr>
            </w:pPr>
            <w:r>
              <w:rPr>
                <w:i/>
                <w:color w:val="0000FF"/>
              </w:rPr>
            </w:r>
            <w:r/>
          </w:p>
          <w:p>
            <w:pPr>
              <w:pStyle w:val="564"/>
              <w:jc w:val="center"/>
            </w:pPr>
            <w:r>
              <w:t xml:space="preserve">1</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4"/>
            </w:pPr>
            <w:r>
              <w:t xml:space="preserve">Non signalement des risques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t xml:space="preserve">Affichage des risques à faire à différents endroits</w:t>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rPr>
                <w:b/>
                <w:sz w:val="16"/>
              </w:rPr>
            </w:pPr>
            <w:r>
              <w:rPr>
                <w:b/>
                <w:sz w:val="16"/>
              </w:rPr>
            </w:r>
            <w:r/>
          </w:p>
          <w:p>
            <w:pPr>
              <w:pStyle w:val="564"/>
              <w:jc w:val="center"/>
            </w:pPr>
            <w: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sz w:val="36"/>
              </w:rPr>
            </w:pPr>
            <w:r>
              <w:rPr>
                <w:rFonts w:ascii="Arial" w:hAnsi="Arial"/>
                <w:sz w:val="36"/>
              </w:rPr>
            </w:r>
            <w:r/>
          </w:p>
          <w:p>
            <w:pPr>
              <w:pStyle w:val="573"/>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right"/>
              <w:rPr>
                <w:b/>
                <w:sz w:val="16"/>
              </w:rPr>
            </w:pPr>
            <w:r>
              <w:rPr>
                <w:b/>
                <w:sz w:val="16"/>
              </w:rPr>
            </w:r>
            <w:r/>
          </w:p>
          <w:p>
            <w:pPr>
              <w:pStyle w:val="564"/>
              <w:jc w:val="right"/>
            </w:pPr>
            <w:r>
              <w:t xml:space="preserve">faible</w:t>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rPr>
                <w:b/>
                <w:sz w:val="16"/>
              </w:rPr>
            </w:pPr>
            <w:r>
              <w:rPr>
                <w:b/>
                <w:sz w:val="16"/>
              </w:rPr>
            </w:r>
            <w:r/>
          </w:p>
          <w:p>
            <w:pPr>
              <w:pStyle w:val="564"/>
            </w:pPr>
            <w:r>
              <w:t xml:space="preserve">Personnel du laboratoire</w:t>
            </w:r>
            <w:r/>
          </w:p>
        </w:tc>
      </w:tr>
      <w:tr>
        <w:trPr>
          <w:cantSplit/>
          <w:trHeight w:val="521"/>
        </w:trPr>
        <w:tc>
          <w:tcPr>
            <w:tcBorders>
              <w:left w:val="single" w:color="000000" w:sz="4" w:space="0"/>
              <w:top w:val="single" w:color="000000" w:sz="4" w:space="0"/>
              <w:bottom w:val="single" w:color="000000" w:sz="4" w:space="0"/>
            </w:tcBorders>
            <w:tcW w:w="637" w:type="dxa"/>
            <w:vAlign w:val="top"/>
            <w:textDirection w:val="lrTb"/>
            <w:noWrap w:val="false"/>
          </w:tcPr>
          <w:p>
            <w:pPr>
              <w:pStyle w:val="564"/>
              <w:jc w:val="center"/>
            </w:pPr>
            <w:r/>
            <w:r/>
          </w:p>
          <w:p>
            <w:pPr>
              <w:pStyle w:val="564"/>
              <w:jc w:val="center"/>
            </w:pPr>
            <w:r>
              <w:t xml:space="preserve">2</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4"/>
            </w:pPr>
            <w:r>
              <w:t xml:space="preserve">Encombrement des différentes salles </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t xml:space="preserve">En attente de la construction de l’extension du bâtiment C</w:t>
            </w:r>
            <w:r>
              <w:t xml:space="preserve">. </w:t>
            </w:r>
            <w:r>
              <w:t xml:space="preserve">Déstockage de machine ancienne non utilisée</w:t>
            </w:r>
            <w:r>
              <w:t xml:space="preserve">.</w:t>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pPr>
            <w:r>
              <w:t xml:space="preserve">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b w:val="false"/>
                <w:sz w:val="20"/>
              </w:rPr>
            </w:pPr>
            <w:r>
              <w:rPr>
                <w:rFonts w:ascii="Arial" w:hAnsi="Arial"/>
                <w:b w:val="false"/>
                <w:sz w:val="20"/>
              </w:rPr>
              <w:t xml:space="preserve">En cours</w:t>
            </w: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pPr>
            <w:r>
              <w:t xml:space="preserve">ST après accord de Jalil Lahmar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jc w:val="center"/>
            </w:pPr>
            <w:r/>
            <w:r/>
          </w:p>
          <w:p>
            <w:pPr>
              <w:pStyle w:val="564"/>
              <w:jc w:val="center"/>
            </w:pPr>
            <w:r>
              <w:t xml:space="preserve">3</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4"/>
            </w:pPr>
            <w:r>
              <w:t xml:space="preserve">Risque chimique</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t xml:space="preserve">Aménagement de la ventilation du local solvant/déchet chimique. Cf Duer du bât. C</w:t>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pPr>
            <w:r>
              <w:t xml:space="preserve">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pPr>
            <w:r>
              <w:t xml:space="preserve">Cf Duer du bât. C</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jc w:val="center"/>
            </w:pPr>
            <w:r/>
            <w:r/>
          </w:p>
          <w:p>
            <w:pPr>
              <w:pStyle w:val="564"/>
              <w:jc w:val="center"/>
            </w:pPr>
            <w:r>
              <w:t xml:space="preserve">4</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rPr>
                <w:sz w:val="24"/>
                <w:szCs w:val="24"/>
              </w:rPr>
            </w:pPr>
            <w:r>
              <w:rPr>
                <w:sz w:val="24"/>
                <w:szCs w:val="24"/>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p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jc w:val="center"/>
            </w:pPr>
            <w:r>
              <w:t xml:space="preserve">5</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rPr>
                <w:sz w:val="24"/>
                <w:szCs w:val="24"/>
              </w:rPr>
            </w:pPr>
            <w:r>
              <w:rPr>
                <w:sz w:val="24"/>
                <w:szCs w:val="24"/>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p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4"/>
              <w:jc w:val="center"/>
            </w:pPr>
            <w:r/>
            <w:r/>
          </w:p>
          <w:p>
            <w:pPr>
              <w:pStyle w:val="564"/>
              <w:jc w:val="center"/>
            </w:pPr>
            <w:r>
              <w:t xml:space="preserve">6</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4"/>
              <w:jc w:val="center"/>
            </w:pPr>
            <w:r/>
            <w:r/>
          </w:p>
        </w:tc>
        <w:tc>
          <w:tcPr>
            <w:tcBorders>
              <w:left w:val="single" w:color="000000" w:sz="4" w:space="0"/>
              <w:top w:val="single" w:color="000000" w:sz="4" w:space="0"/>
              <w:bottom w:val="single" w:color="000000" w:sz="4" w:space="0"/>
            </w:tcBorders>
            <w:tcW w:w="920" w:type="dxa"/>
            <w:vAlign w:val="top"/>
            <w:textDirection w:val="lrTb"/>
            <w:noWrap w:val="false"/>
          </w:tcPr>
          <w:p>
            <w:pPr>
              <w:pStyle w:val="564"/>
              <w:jc w:val="center"/>
              <w:rPr>
                <w:sz w:val="24"/>
                <w:szCs w:val="24"/>
              </w:rPr>
            </w:pPr>
            <w:r>
              <w:rPr>
                <w:sz w:val="24"/>
                <w:szCs w:val="24"/>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73"/>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564"/>
              <w:jc w:val="center"/>
            </w:pPr>
            <w:r/>
            <w:r/>
          </w:p>
        </w:tc>
        <w:tc>
          <w:tcPr>
            <w:tcBorders>
              <w:left w:val="single" w:color="000000" w:sz="4" w:space="0"/>
              <w:top w:val="single" w:color="000000" w:sz="4" w:space="0"/>
              <w:right w:val="single" w:color="000000" w:sz="4" w:space="0"/>
              <w:bottom w:val="single" w:color="000000" w:sz="4" w:space="0"/>
            </w:tcBorders>
            <w:tcW w:w="3402" w:type="dxa"/>
            <w:vAlign w:val="top"/>
            <w:textDirection w:val="lrTb"/>
            <w:noWrap w:val="false"/>
          </w:tcPr>
          <w:p>
            <w:pPr>
              <w:pStyle w:val="564"/>
            </w:pPr>
            <w:r/>
            <w:r/>
          </w:p>
        </w:tc>
      </w:tr>
    </w:tbl>
    <w:p>
      <w:pPr>
        <w:pStyle w:val="649"/>
        <w:tabs>
          <w:tab w:val="clear" w:pos="4536" w:leader="none"/>
          <w:tab w:val="clear" w:pos="9072" w:leader="none"/>
        </w:tabs>
        <w:rPr>
          <w:b/>
          <w:sz w:val="36"/>
        </w:rPr>
      </w:pPr>
      <w:r>
        <w:rPr>
          <w:b/>
          <w:sz w:val="36"/>
        </w:rPr>
      </w:r>
      <w:r/>
    </w:p>
    <w:p>
      <w:pPr>
        <w:pStyle w:val="649"/>
        <w:tabs>
          <w:tab w:val="clear" w:pos="4536" w:leader="none"/>
          <w:tab w:val="clear" w:pos="9072" w:leader="none"/>
        </w:tabs>
      </w:pPr>
      <w:r>
        <w:rPr>
          <w:b/>
        </w:rPr>
        <mc:AlternateContent>
          <mc:Choice Requires="wpg">
            <w:drawing>
              <wp:anchor xmlns:wp="http://schemas.openxmlformats.org/drawingml/2006/wordprocessingDrawing" distT="0" distB="0" distL="114935" distR="114935" simplePos="0" relativeHeight="251658246" behindDoc="0" locked="0" layoutInCell="1" allowOverlap="1">
                <wp:simplePos x="0" y="0"/>
                <wp:positionH relativeFrom="column">
                  <wp:posOffset>5568315</wp:posOffset>
                </wp:positionH>
                <wp:positionV relativeFrom="paragraph">
                  <wp:posOffset>106045</wp:posOffset>
                </wp:positionV>
                <wp:extent cx="4418330" cy="1043940"/>
                <wp:effectExtent l="0" t="0" r="0" b="0"/>
                <wp:wrapNone/>
                <wp:docPr id="1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18330" cy="1043940"/>
                        </a:xfrm>
                        <a:prstGeom prst="rect">
                          <a:avLst/>
                        </a:prstGeom>
                        <a:solidFill>
                          <a:srgbClr val="FFFFFF"/>
                        </a:solidFill>
                        <a:ln>
                          <a:solidFill>
                            <a:srgbClr val="000000"/>
                          </a:solidFill>
                        </a:ln>
                      </wps:spPr>
                      <wps:txbx>
                        <w:txbxContent>
                          <w:p>
                            <w:pPr>
                              <w:pStyle w:val="564"/>
                            </w:pPr>
                            <w:r>
                              <w:rPr>
                                <w:b/>
                              </w:rPr>
                              <w:t xml:space="preserve">Date :</w:t>
                            </w:r>
                            <w:r>
                              <w:t xml:space="preserve"> </w:t>
                              <w:tab/>
                              <w:t xml:space="preserve">       </w:t>
                            </w:r>
                            <w:r>
                              <w:t xml:space="preserve">21</w:t>
                            </w:r>
                            <w:r>
                              <w:t xml:space="preserve">/10</w:t>
                            </w:r>
                            <w:r>
                              <w:t xml:space="preserve">/2020</w:t>
                            </w:r>
                            <w:r/>
                          </w:p>
                          <w:p>
                            <w:pPr>
                              <w:pStyle w:val="564"/>
                            </w:pPr>
                            <w:r/>
                            <w:r/>
                          </w:p>
                          <w:p>
                            <w:pPr>
                              <w:pStyle w:val="564"/>
                            </w:pPr>
                            <w:r>
                              <w:rPr>
                                <w:b/>
                              </w:rPr>
                              <w:t xml:space="preserve">Signature du chef de service :</w:t>
                            </w:r>
                            <w:r/>
                          </w:p>
                          <w:p>
                            <w:pPr>
                              <w:pStyle w:val="564"/>
                            </w:pPr>
                            <w:r/>
                            <w:r/>
                          </w:p>
                        </w:txbxContent>
                      </wps:txbx>
                      <wps:bodyPr wrap="square"/>
                    </wps:wsp>
                  </a:graphicData>
                </a:graphic>
              </wp:anchor>
            </w:drawing>
          </mc:Choice>
          <mc:Fallback>
            <w:pict>
              <v:shape id="shape 14" o:spid="_x0000_s14" o:spt="1" style="position:absolute;mso-wrap-distance-left:9.0pt;mso-wrap-distance-top:0.0pt;mso-wrap-distance-right:9.0pt;mso-wrap-distance-bottom:0.0pt;z-index:251658246;o:allowoverlap:true;o:allowincell:true;mso-position-horizontal-relative:text;margin-left:438.4pt;mso-position-horizontal:absolute;mso-position-vertical-relative:text;margin-top:8.3pt;mso-position-vertical:absolute;width:347.9pt;height:82.2pt;" coordsize="100000,100000" path="" fillcolor="#FFFFFF" strokecolor="#000000">
                <v:path textboxrect="0,0,0,0"/>
                <v:textbox>
                  <w:txbxContent>
                    <w:p>
                      <w:pPr>
                        <w:pStyle w:val="564"/>
                      </w:pPr>
                      <w:r>
                        <w:rPr>
                          <w:b/>
                        </w:rPr>
                        <w:t xml:space="preserve">Date :</w:t>
                      </w:r>
                      <w:r>
                        <w:t xml:space="preserve"> </w:t>
                        <w:tab/>
                        <w:t xml:space="preserve">       </w:t>
                      </w:r>
                      <w:r>
                        <w:t xml:space="preserve">21</w:t>
                      </w:r>
                      <w:r>
                        <w:t xml:space="preserve">/10</w:t>
                      </w:r>
                      <w:r>
                        <w:t xml:space="preserve">/2020</w:t>
                      </w:r>
                      <w:r/>
                    </w:p>
                    <w:p>
                      <w:pPr>
                        <w:pStyle w:val="564"/>
                      </w:pPr>
                      <w:r/>
                      <w:r/>
                    </w:p>
                    <w:p>
                      <w:pPr>
                        <w:pStyle w:val="564"/>
                      </w:pPr>
                      <w:r>
                        <w:rPr>
                          <w:b/>
                        </w:rPr>
                        <w:t xml:space="preserve">Signature du chef de service :</w:t>
                      </w:r>
                      <w:r/>
                    </w:p>
                    <w:p>
                      <w:pPr>
                        <w:pStyle w:val="564"/>
                      </w:pPr>
                      <w:r/>
                      <w:r/>
                    </w:p>
                  </w:txbxContent>
                </v:textbox>
              </v:shape>
            </w:pict>
          </mc:Fallback>
        </mc:AlternateContent>
      </w:r>
      <w:r>
        <w:rPr>
          <w:b/>
        </w:rPr>
        <w:t xml:space="preserve">1 </w:t>
      </w:r>
      <w:r>
        <w:rPr>
          <w:b/>
          <w:sz w:val="16"/>
        </w:rPr>
        <w:t xml:space="preserve">: Ordre de priorité N°</w:t>
      </w:r>
      <w:r>
        <w:rPr>
          <w:b/>
          <w:sz w:val="16"/>
        </w:rPr>
        <w:t xml:space="preserve">1,</w:t>
      </w:r>
      <w:r>
        <w:rPr>
          <w:b/>
          <w:sz w:val="16"/>
        </w:rPr>
        <w:t xml:space="preserve"> à réaliser impérativement.</w:t>
      </w:r>
      <w:r/>
    </w:p>
    <w:p>
      <w:pPr>
        <w:pStyle w:val="649"/>
        <w:tabs>
          <w:tab w:val="clear" w:pos="4536" w:leader="none"/>
          <w:tab w:val="clear" w:pos="9072" w:leader="none"/>
        </w:tabs>
      </w:pPr>
      <w:r>
        <w:rPr>
          <w:b/>
          <w:sz w:val="36"/>
        </w:rPr>
        <w:t xml:space="preserve">2 </w:t>
      </w:r>
      <w:r>
        <w:rPr>
          <w:b/>
          <w:sz w:val="16"/>
        </w:rPr>
        <w:t xml:space="preserve">: Ordre de priorité N°2</w:t>
      </w:r>
      <w:r/>
    </w:p>
    <w:p>
      <w:pPr>
        <w:pStyle w:val="649"/>
        <w:tabs>
          <w:tab w:val="clear" w:pos="4536" w:leader="none"/>
          <w:tab w:val="clear" w:pos="9072" w:leader="none"/>
        </w:tabs>
      </w:pPr>
      <w:r>
        <w:rPr>
          <w:b/>
          <w:sz w:val="36"/>
        </w:rPr>
        <w:t xml:space="preserve">3 </w:t>
      </w:r>
      <w:r>
        <w:rPr>
          <w:b/>
          <w:sz w:val="16"/>
        </w:rPr>
        <w:t xml:space="preserve">: Ordre de priorité N°3</w:t>
      </w:r>
      <w:r/>
    </w:p>
    <w:p>
      <w:pPr>
        <w:pStyle w:val="564"/>
      </w:pPr>
      <w:r/>
      <w:r/>
    </w:p>
    <w:p>
      <w:pPr>
        <w:pStyle w:val="564"/>
      </w:pPr>
      <w:r/>
      <w:r/>
    </w:p>
    <w:p>
      <w:pPr>
        <w:pStyle w:val="564"/>
      </w:pPr>
      <w:r/>
      <w:r/>
    </w:p>
    <w:p>
      <w:pPr>
        <w:pStyle w:val="564"/>
      </w:pPr>
      <w:r/>
      <w:r/>
    </w:p>
    <w:p>
      <w:pPr>
        <w:pStyle w:val="564"/>
      </w:pPr>
      <w:r/>
      <w:r/>
    </w:p>
    <w:p>
      <w:pPr>
        <w:pStyle w:val="564"/>
      </w:pPr>
      <w:r/>
      <w:r/>
    </w:p>
    <w:p>
      <w:r/>
      <w:r/>
    </w:p>
    <w:p>
      <w:r/>
      <w:r/>
    </w:p>
    <w:p>
      <w:r/>
      <w:r/>
    </w:p>
    <w:p>
      <w:r/>
      <w:r/>
    </w:p>
    <w:p>
      <w:r/>
      <w:r/>
    </w:p>
    <w:p>
      <w:r/>
      <w:r/>
    </w:p>
    <w:p>
      <w:r/>
      <w:r/>
    </w:p>
    <w:p>
      <w:r/>
      <w:r/>
    </w:p>
    <w:p>
      <w:pPr>
        <w:pStyle w:val="564"/>
        <w:pageBreakBefore/>
      </w:pPr>
      <w:r>
        <w:rPr>
          <w:b/>
        </w:rPr>
        <w:t xml:space="preserve">ANNEXE 1  Sauveteurs Secouristes du Travail (SST)</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42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4"/>
            </w:pPr>
            <w:r>
              <w:rPr>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4"/>
            </w:pPr>
            <w:r>
              <w:rPr>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422" w:type="dxa"/>
            <w:vAlign w:val="top"/>
            <w:textDirection w:val="lrTb"/>
            <w:noWrap w:val="false"/>
          </w:tcPr>
          <w:p>
            <w:pPr>
              <w:pStyle w:val="564"/>
            </w:pPr>
            <w:r>
              <w:rPr>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4"/>
            </w:pPr>
            <w:r/>
            <w:r/>
          </w:p>
        </w:tc>
        <w:tc>
          <w:tcPr>
            <w:tcBorders>
              <w:left w:val="single" w:color="000000" w:sz="4" w:space="0"/>
              <w:top w:val="single" w:color="000000" w:sz="4" w:space="0"/>
              <w:right w:val="single" w:color="000000" w:sz="4" w:space="0"/>
              <w:bottom w:val="single" w:color="000000" w:sz="4" w:space="0"/>
            </w:tcBorders>
            <w:tcW w:w="5422" w:type="dxa"/>
            <w:vAlign w:val="top"/>
            <w:textDirection w:val="lrTb"/>
            <w:noWrap w:val="false"/>
          </w:tcPr>
          <w:p>
            <w:pPr>
              <w:pStyle w:val="564"/>
              <w:rPr>
                <w:b/>
              </w:rPr>
            </w:pPr>
            <w:r>
              <w:rPr>
                <w:b/>
              </w:rPr>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4"/>
              <w:rPr>
                <w:b/>
              </w:rPr>
            </w:pPr>
            <w:r>
              <w:rPr>
                <w:b/>
              </w:r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4"/>
              <w:rPr>
                <w:b/>
              </w:rPr>
            </w:pPr>
            <w:r>
              <w:rPr>
                <w:b/>
              </w:rPr>
            </w:r>
            <w:r/>
          </w:p>
        </w:tc>
        <w:tc>
          <w:tcPr>
            <w:tcBorders>
              <w:left w:val="single" w:color="000000" w:sz="4" w:space="0"/>
              <w:top w:val="single" w:color="000000" w:sz="4" w:space="0"/>
              <w:right w:val="single" w:color="000000" w:sz="4" w:space="0"/>
              <w:bottom w:val="single" w:color="000000" w:sz="4" w:space="0"/>
            </w:tcBorders>
            <w:tcW w:w="5422" w:type="dxa"/>
            <w:vAlign w:val="top"/>
            <w:textDirection w:val="lrTb"/>
            <w:noWrap w:val="false"/>
          </w:tcPr>
          <w:p>
            <w:pPr>
              <w:pStyle w:val="564"/>
              <w:rPr>
                <w:b/>
              </w:rPr>
            </w:pPr>
            <w:r>
              <w:rPr>
                <w:b/>
              </w:rPr>
            </w:r>
            <w:r/>
          </w:p>
        </w:tc>
      </w:tr>
    </w:tbl>
    <w:p>
      <w:pPr>
        <w:pStyle w:val="564"/>
      </w:pPr>
      <w:r/>
      <w:r/>
    </w:p>
    <w:p>
      <w:pPr>
        <w:pStyle w:val="564"/>
      </w:pPr>
      <w:r>
        <w:rPr>
          <w:b/>
        </w:rPr>
        <w:t xml:space="preserve">ANNEXE 2  Agents formés à l’utilisation des extincteurs</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422"/>
      </w:tblGrid>
      <w:tr>
        <w:trPr>
          <w:trHeight w:val="306"/>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4"/>
            </w:pPr>
            <w:r>
              <w:rPr>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4"/>
            </w:pPr>
            <w:r>
              <w:rPr>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422" w:type="dxa"/>
            <w:vAlign w:val="top"/>
            <w:textDirection w:val="lrTb"/>
            <w:noWrap w:val="false"/>
          </w:tcPr>
          <w:p>
            <w:pPr>
              <w:pStyle w:val="564"/>
            </w:pPr>
            <w:r>
              <w:rPr>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4"/>
            </w:p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4"/>
            </w:pPr>
            <w:r/>
            <w:r/>
          </w:p>
        </w:tc>
        <w:tc>
          <w:tcPr>
            <w:tcBorders>
              <w:left w:val="single" w:color="000000" w:sz="4" w:space="0"/>
              <w:top w:val="single" w:color="000000" w:sz="4" w:space="0"/>
              <w:right w:val="single" w:color="000000" w:sz="4" w:space="0"/>
              <w:bottom w:val="single" w:color="000000" w:sz="4" w:space="0"/>
            </w:tcBorders>
            <w:tcW w:w="5422" w:type="dxa"/>
            <w:vAlign w:val="top"/>
            <w:textDirection w:val="lrTb"/>
            <w:noWrap w:val="false"/>
          </w:tcPr>
          <w:p>
            <w:pPr>
              <w:pStyle w:val="564"/>
            </w:pPr>
            <w:r/>
            <w:r/>
          </w:p>
        </w:tc>
      </w:tr>
    </w:tbl>
    <w:p>
      <w:pPr>
        <w:pStyle w:val="564"/>
      </w:pPr>
      <w:r/>
      <w:r/>
    </w:p>
    <w:p>
      <w:pPr>
        <w:pStyle w:val="564"/>
      </w:pPr>
      <w:r>
        <w:rPr>
          <w:b/>
        </w:rPr>
        <w:t xml:space="preserve">ANNEXE 3  Exposition aux Agents Chimiques Dangereux  (R 4412-12 et 54, liste à communiquer au Médecin de Prévention</w:t>
      </w:r>
      <w:r>
        <w:t xml:space="preserve">)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FFFF00"/>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FFFF00"/>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t xml:space="preserve">Ensemble du personnels</w:t>
            </w: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r>
            <w:r/>
          </w:p>
        </w:tc>
      </w:tr>
    </w:tbl>
    <w:p>
      <w:pPr>
        <w:pStyle w:val="564"/>
      </w:pPr>
      <w:r/>
      <w:r/>
    </w:p>
    <w:p>
      <w:pPr>
        <w:pStyle w:val="564"/>
      </w:pPr>
      <w:r>
        <w:rPr>
          <w:b/>
        </w:rPr>
        <w:t xml:space="preserve">ANNEXE 4  Exposition aux Cancérogènes Mutagènes, Reprotoxiques (R 4412-86, liste à communiquer au Médecin de Prévention</w:t>
      </w:r>
      <w:r>
        <w:t xml:space="preserve">)</w:t>
      </w:r>
      <w:r>
        <w:t xml:space="preserve">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00FF00"/>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00FF00"/>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Ensemble du personnels</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r>
            <w:r/>
          </w:p>
        </w:tc>
      </w:tr>
    </w:tbl>
    <w:p>
      <w:pPr>
        <w:pStyle w:val="564"/>
      </w:pPr>
      <w:r/>
      <w:r/>
    </w:p>
    <w:p>
      <w:pPr>
        <w:pStyle w:val="564"/>
      </w:pPr>
      <w:r>
        <w:rPr>
          <w:b/>
        </w:rPr>
        <w:t xml:space="preserve">ANNEXE 5  Exposition aux Agents Biologiques des Groupes 3 et 4     (R 4426-1, liste à communiquer au Médecin de Prévention</w:t>
      </w:r>
      <w:r>
        <w:t xml:space="preserve">)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00FFFF"/>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00FFFF"/>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r>
            <w:r/>
          </w:p>
        </w:tc>
      </w:tr>
    </w:tbl>
    <w:p>
      <w:pPr>
        <w:pStyle w:val="564"/>
      </w:pPr>
      <w:r/>
      <w:r/>
    </w:p>
    <w:p>
      <w:pPr>
        <w:pStyle w:val="564"/>
      </w:pPr>
      <w:r>
        <w:rPr>
          <w:b/>
        </w:rPr>
        <w:t xml:space="preserve">ANNEXE 6  Exposition aux rayonnements ionisants (R4451-44, 45 et 46, liste à communiquer au Médecin de Prévention</w:t>
      </w:r>
      <w:r>
        <w:t xml:space="preserve">)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00CCFF"/>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00CCFF"/>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r>
            <w:r/>
          </w:p>
        </w:tc>
      </w:tr>
    </w:tbl>
    <w:p>
      <w:pPr>
        <w:pStyle w:val="564"/>
      </w:pPr>
      <w:r/>
      <w:r/>
    </w:p>
    <w:p>
      <w:pPr>
        <w:pStyle w:val="564"/>
      </w:pPr>
      <w:r>
        <w:rPr>
          <w:b/>
        </w:rPr>
        <w:t xml:space="preserve">ANNEXE 7  Agents titulaires d’une habilitation électrique (liste à communiquer au Médecin de Prévention)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CC99FF"/>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CC99FF"/>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r>
            <w:r/>
          </w:p>
        </w:tc>
      </w:tr>
    </w:tbl>
    <w:p>
      <w:pPr>
        <w:pStyle w:val="564"/>
      </w:pPr>
      <w:r/>
      <w:r/>
    </w:p>
    <w:p>
      <w:pPr>
        <w:pStyle w:val="564"/>
      </w:pPr>
      <w:r>
        <w:rPr>
          <w:b/>
        </w:rPr>
        <w:t xml:space="preserve">ANNEXE 8  Exposition aux rayons LASER (R4452-22, liste à communiquer au Médecin de Prévention)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99CCFF"/>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99CCFF"/>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t xml:space="preserve">ASSAF</w:t>
            </w: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t xml:space="preserve">Ali</w:t>
            </w:r>
            <w:r>
              <w:rPr>
                <w:b/>
              </w:rPr>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t xml:space="preserve">GRANGÉ</w:t>
            </w: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t xml:space="preserve">Emilie</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t xml:space="preserve">LOUINEAU</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t xml:space="preserve">Thomas</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t xml:space="preserve">WIESER</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t xml:space="preserve">Wiviane</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t xml:space="preserve">BANDELUIK</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t xml:space="preserve">Oleksandra</w:t>
            </w:r>
            <w:r/>
          </w:p>
        </w:tc>
      </w:tr>
    </w:tbl>
    <w:p>
      <w:pPr>
        <w:pStyle w:val="564"/>
      </w:pPr>
      <w:r/>
      <w:r/>
    </w:p>
    <w:p>
      <w:pPr>
        <w:pStyle w:val="564"/>
      </w:pPr>
      <w:r>
        <w:rPr>
          <w:b/>
        </w:rPr>
        <w:t xml:space="preserve">ANNEXE 9  Agents aptes à la conduite des autoclaves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CCFFFF"/>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CCFFFF"/>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pPr>
            <w:r>
              <w:t xml:space="preserve">Grangé</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t xml:space="preserve">Emilie</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pPr>
            <w:r>
              <w:t xml:space="preserve">Assaf</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t xml:space="preserve">Ali</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pPr>
            <w:r>
              <w:t xml:space="preserve">B</w:t>
            </w:r>
            <w:r>
              <w:t xml:space="preserve">andeliuk</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t xml:space="preserve">Oleksandra</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pPr>
            <w:r>
              <w:t xml:space="preserve">Crégut</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t xml:space="preserve">Mickaël</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pPr>
            <w:r>
              <w:t xml:space="preserve">Delaunay</w:t>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t xml:space="preserve">Eva</w:t>
            </w:r>
            <w:r/>
          </w:p>
        </w:tc>
      </w:tr>
    </w:tbl>
    <w:p>
      <w:pPr>
        <w:pStyle w:val="564"/>
      </w:pPr>
      <w:r/>
      <w:r/>
    </w:p>
    <w:p>
      <w:pPr>
        <w:pStyle w:val="564"/>
      </w:pPr>
      <w:r>
        <w:rPr>
          <w:b/>
        </w:rPr>
        <w:t xml:space="preserve">ANNEXE 10  Exposition aux rayonnements électromagnétiques (liste à communiquer au Médecin de Prévention) :</w:t>
      </w:r>
      <w:r/>
    </w:p>
    <w:tbl>
      <w:tblPr>
        <w:tblW w:w="0" w:type="auto"/>
        <w:tblInd w:w="-70" w:type="dxa"/>
        <w:tblLayout w:type="fixed"/>
        <w:tblCellMar>
          <w:left w:w="108" w:type="dxa"/>
          <w:top w:w="0" w:type="dxa"/>
          <w:right w:w="108" w:type="dxa"/>
          <w:bottom w:w="0" w:type="dxa"/>
        </w:tblCellMar>
        <w:tblLook w:val="04A0" w:firstRow="1" w:lastRow="0" w:firstColumn="1" w:lastColumn="0" w:noHBand="0" w:noVBand="1"/>
      </w:tblPr>
      <w:tblGrid>
        <w:gridCol w:w="7923"/>
        <w:gridCol w:w="8063"/>
      </w:tblGrid>
      <w:tr>
        <w:trPr/>
        <w:tc>
          <w:tcPr>
            <w:shd w:val="clear" w:color="auto" w:fill="CCFFCC"/>
            <w:tcBorders>
              <w:left w:val="single" w:color="000000" w:sz="4" w:space="0"/>
              <w:top w:val="single" w:color="000000" w:sz="4" w:space="0"/>
              <w:bottom w:val="single" w:color="000000" w:sz="4" w:space="0"/>
            </w:tcBorders>
            <w:tcW w:w="7923" w:type="dxa"/>
            <w:vAlign w:val="top"/>
            <w:textDirection w:val="lrTb"/>
            <w:noWrap w:val="false"/>
          </w:tcPr>
          <w:p>
            <w:pPr>
              <w:pStyle w:val="564"/>
            </w:pPr>
            <w:r>
              <w:rPr>
                <w:b/>
              </w:rPr>
              <w:t xml:space="preserve">NOM</w:t>
            </w:r>
            <w:r/>
          </w:p>
        </w:tc>
        <w:tc>
          <w:tcPr>
            <w:shd w:val="clear" w:color="auto" w:fill="CCFFCC"/>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4"/>
              <w:rPr>
                <w:b/>
              </w:rPr>
            </w:pPr>
            <w:r>
              <w:rPr>
                <w:b/>
              </w:rPr>
            </w:r>
            <w:r/>
          </w:p>
        </w:tc>
        <w:tc>
          <w:tcPr>
            <w:tcBorders>
              <w:left w:val="single" w:color="000000" w:sz="4" w:space="0"/>
              <w:top w:val="single" w:color="000000" w:sz="4" w:space="0"/>
              <w:right w:val="single" w:color="000000" w:sz="4" w:space="0"/>
              <w:bottom w:val="single" w:color="000000" w:sz="4" w:space="0"/>
            </w:tcBorders>
            <w:tcW w:w="8063" w:type="dxa"/>
            <w:vAlign w:val="top"/>
            <w:textDirection w:val="lrTb"/>
            <w:noWrap w:val="false"/>
          </w:tcPr>
          <w:p>
            <w:pPr>
              <w:pStyle w:val="564"/>
              <w:rPr>
                <w:b/>
              </w:rPr>
            </w:pPr>
            <w:r>
              <w:rPr>
                <w:b/>
              </w:rPr>
            </w:r>
            <w:r/>
          </w:p>
        </w:tc>
      </w:tr>
    </w:tbl>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tbl>
      <w:tblPr>
        <w:tblStyle w:val="42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jc w:val="cente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dictance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Désyhdratation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295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 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manipilation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141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1701"/>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198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34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r/>
          </w:p>
          <w:p>
            <w:pPr>
              <w:spacing w:lineRule="atLeast" w:line="57" w:after="0" w:before="0"/>
            </w:pPr>
            <w:r>
              <w:rPr>
                <w:rFonts w:ascii="Calibri" w:hAnsi="Calibri" w:cs="Calibri" w:eastAsia="Calibri"/>
                <w:color w:val="000000"/>
                <w:sz w:val="22"/>
              </w:rPr>
              <w:t xml:space="preserve"> Le retour des ouvrages peut-il avoir lieu avec la mise en place d'un systèle drive sur rendez-vous ?</w:t>
            </w:r>
            <w:r/>
          </w:p>
        </w:tc>
      </w:tr>
      <w:tr>
        <w:trPr>
          <w:trHeight w:val="2993"/>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2913"/>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292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2912"/>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141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pb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2931"/>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r/>
      <w:r/>
    </w:p>
    <w:p>
      <w:r/>
      <w:r/>
    </w:p>
    <w:sectPr>
      <w:footerReference w:type="default" r:id="rId8"/>
      <w:footerReference w:type="first" r:id="rId9"/>
      <w:footnotePr/>
      <w:type w:val="nextPage"/>
      <w:pgSz w:w="16838" w:h="11906" w:orient="landscape"/>
      <w:pgMar w:top="1134" w:right="567" w:bottom="623" w:left="567" w:header="720" w:footer="567"/>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Myriad-Italic">
    <w:panose1 w:val="020B0803030604020204"/>
  </w:font>
  <w:font w:name="Tahoma">
    <w:panose1 w:val="020B0604030504040204"/>
  </w:font>
  <w:font w:name="Symbol">
    <w:panose1 w:val="05010000000000000000"/>
  </w:font>
  <w:font w:name="Courier New">
    <w:panose1 w:val="02070309020205020404"/>
  </w:font>
  <w:font w:name="Wingdings">
    <w:panose1 w:val="05010000000000000000"/>
  </w:font>
  <w:font w:name="Myriad-Bold">
    <w:panose1 w:val="020B0803030604020204"/>
  </w:font>
  <w:font w:name="Arial">
    <w:panose1 w:val="020B0604020202020204"/>
  </w:font>
  <w:font w:name="Liberation Sans">
    <w:panose1 w:val="020B0604020202090204"/>
  </w:font>
  <w:font w:name="Monotype Sorts">
    <w:panose1 w:val="05010000000000000000"/>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50"/>
      <w:jc w:val="right"/>
    </w:pPr>
    <w:r>
      <w:rPr>
        <w:rStyle w:val="640"/>
        <w:sz w:val="16"/>
      </w:rPr>
      <w:t xml:space="preserve">Document unique d’évaluation des risques</w:t>
    </w:r>
    <w:r>
      <w:rPr>
        <w:rStyle w:val="640"/>
      </w:rPr>
      <w:t xml:space="preserve">  DUER           </w:t>
    </w:r>
    <w:r>
      <w:rPr>
        <w:rStyle w:val="640"/>
        <w:sz w:val="16"/>
      </w:rPr>
      <w:t xml:space="preserve"> </w:t>
    </w:r>
    <w:r>
      <w:rPr>
        <w:rStyle w:val="640"/>
      </w:rPr>
      <w:fldChar w:fldCharType="begin"/>
    </w:r>
    <w:r>
      <w:rPr>
        <w:rStyle w:val="640"/>
      </w:rPr>
      <w:instrText xml:space="preserve"> PAGE </w:instrText>
    </w:r>
    <w:r>
      <w:rPr>
        <w:rStyle w:val="640"/>
      </w:rPr>
      <w:fldChar w:fldCharType="separate"/>
    </w:r>
    <w:r>
      <w:rPr>
        <w:rStyle w:val="640"/>
      </w:rPr>
      <w:t xml:space="preserve">10</w:t>
    </w:r>
    <w:r>
      <w:rPr>
        <w:rStyle w:val="640"/>
      </w:rPr>
      <w:fldChar w:fldCharType="end"/>
    </w:r>
    <w:r>
      <w:rPr>
        <w:rStyle w:val="640"/>
      </w:rPr>
      <w:t xml:space="preserve">/</w:t>
    </w:r>
    <w:r>
      <w:rPr>
        <w:rStyle w:val="640"/>
      </w:rPr>
      <w:fldChar w:fldCharType="begin"/>
    </w:r>
    <w:r>
      <w:rPr>
        <w:rStyle w:val="640"/>
      </w:rPr>
      <w:instrText xml:space="preserve"> NUMPAGES \* ARABIC </w:instrText>
    </w:r>
    <w:r>
      <w:rPr>
        <w:rStyle w:val="640"/>
      </w:rPr>
      <w:fldChar w:fldCharType="separate"/>
    </w:r>
    <w:r>
      <w:rPr>
        <w:rStyle w:val="640"/>
      </w:rPr>
      <w:t xml:space="preserve">14</w:t>
    </w:r>
    <w:r>
      <w:rPr>
        <w:rStyle w:val="640"/>
      </w:rPr>
      <w:fldChar w:fldCharType="end"/>
    </w:r>
    <w:r/>
  </w:p>
  <w:p>
    <w:pPr>
      <w:pStyle w:val="65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6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565"/>
      <w:isLgl w:val="false"/>
      <w:suff w:val="nothing"/>
      <w:lvlText w:val=""/>
      <w:lvlJc w:val="left"/>
      <w:pPr>
        <w:pStyle w:val="564"/>
        <w:ind w:left="432" w:hanging="432"/>
        <w:tabs>
          <w:tab w:val="left" w:pos="0" w:leader="none"/>
        </w:tabs>
      </w:pPr>
    </w:lvl>
    <w:lvl w:ilvl="1">
      <w:start w:val="1"/>
      <w:numFmt w:val="decimal"/>
      <w:pStyle w:val="566"/>
      <w:isLgl w:val="false"/>
      <w:suff w:val="nothing"/>
      <w:lvlText w:val=""/>
      <w:lvlJc w:val="left"/>
      <w:pPr>
        <w:pStyle w:val="564"/>
        <w:ind w:left="576" w:hanging="576"/>
        <w:tabs>
          <w:tab w:val="left" w:pos="0" w:leader="none"/>
        </w:tabs>
      </w:pPr>
    </w:lvl>
    <w:lvl w:ilvl="2">
      <w:start w:val="1"/>
      <w:numFmt w:val="decimal"/>
      <w:pStyle w:val="567"/>
      <w:isLgl w:val="false"/>
      <w:suff w:val="nothing"/>
      <w:lvlText w:val=""/>
      <w:lvlJc w:val="left"/>
      <w:pPr>
        <w:pStyle w:val="564"/>
        <w:ind w:left="720" w:hanging="720"/>
        <w:tabs>
          <w:tab w:val="left" w:pos="0" w:leader="none"/>
        </w:tabs>
      </w:pPr>
    </w:lvl>
    <w:lvl w:ilvl="3">
      <w:start w:val="1"/>
      <w:numFmt w:val="decimal"/>
      <w:pStyle w:val="568"/>
      <w:isLgl w:val="false"/>
      <w:suff w:val="nothing"/>
      <w:lvlText w:val=""/>
      <w:lvlJc w:val="left"/>
      <w:pPr>
        <w:pStyle w:val="564"/>
        <w:ind w:left="864" w:hanging="864"/>
        <w:tabs>
          <w:tab w:val="left" w:pos="0" w:leader="none"/>
        </w:tabs>
      </w:pPr>
    </w:lvl>
    <w:lvl w:ilvl="4">
      <w:start w:val="1"/>
      <w:numFmt w:val="decimal"/>
      <w:pStyle w:val="569"/>
      <w:isLgl w:val="false"/>
      <w:suff w:val="nothing"/>
      <w:lvlText w:val=""/>
      <w:lvlJc w:val="left"/>
      <w:pPr>
        <w:pStyle w:val="564"/>
        <w:ind w:left="1008" w:hanging="1008"/>
        <w:tabs>
          <w:tab w:val="left" w:pos="0" w:leader="none"/>
        </w:tabs>
      </w:pPr>
    </w:lvl>
    <w:lvl w:ilvl="5">
      <w:start w:val="1"/>
      <w:numFmt w:val="decimal"/>
      <w:pStyle w:val="570"/>
      <w:isLgl w:val="false"/>
      <w:suff w:val="nothing"/>
      <w:lvlText w:val=""/>
      <w:lvlJc w:val="left"/>
      <w:pPr>
        <w:pStyle w:val="564"/>
        <w:ind w:left="1152" w:hanging="1152"/>
        <w:tabs>
          <w:tab w:val="left" w:pos="0" w:leader="none"/>
        </w:tabs>
      </w:pPr>
    </w:lvl>
    <w:lvl w:ilvl="6">
      <w:start w:val="1"/>
      <w:numFmt w:val="decimal"/>
      <w:pStyle w:val="571"/>
      <w:isLgl w:val="false"/>
      <w:suff w:val="nothing"/>
      <w:lvlText w:val=""/>
      <w:lvlJc w:val="left"/>
      <w:pPr>
        <w:pStyle w:val="564"/>
        <w:ind w:left="1296" w:hanging="1296"/>
        <w:tabs>
          <w:tab w:val="left" w:pos="0" w:leader="none"/>
        </w:tabs>
      </w:pPr>
    </w:lvl>
    <w:lvl w:ilvl="7">
      <w:start w:val="1"/>
      <w:numFmt w:val="decimal"/>
      <w:pStyle w:val="572"/>
      <w:isLgl w:val="false"/>
      <w:suff w:val="nothing"/>
      <w:lvlText w:val=""/>
      <w:lvlJc w:val="left"/>
      <w:pPr>
        <w:pStyle w:val="564"/>
        <w:ind w:left="1440" w:hanging="1440"/>
        <w:tabs>
          <w:tab w:val="left" w:pos="0" w:leader="none"/>
        </w:tabs>
      </w:pPr>
    </w:lvl>
    <w:lvl w:ilvl="8">
      <w:start w:val="1"/>
      <w:numFmt w:val="decimal"/>
      <w:pStyle w:val="573"/>
      <w:isLgl w:val="false"/>
      <w:suff w:val="nothing"/>
      <w:lvlText w:val=""/>
      <w:lvlJc w:val="left"/>
      <w:pPr>
        <w:pStyle w:val="564"/>
        <w:ind w:left="1584" w:hanging="1584"/>
        <w:tabs>
          <w:tab w:val="left" w:pos="0" w:leader="none"/>
        </w:tabs>
      </w:pPr>
    </w:lvl>
  </w:abstractNum>
  <w:abstractNum w:abstractNumId="1">
    <w:multiLevelType w:val="hybridMultilevel"/>
    <w:lvl w:ilvl="0">
      <w:start w:val="3"/>
      <w:numFmt w:val="bullet"/>
      <w:isLgl w:val="false"/>
      <w:suff w:val="tab"/>
      <w:lvlText w:val="-"/>
      <w:lvlJc w:val="left"/>
      <w:pPr>
        <w:pStyle w:val="564"/>
        <w:ind w:left="720" w:hanging="360"/>
      </w:pPr>
      <w:rPr>
        <w:rFonts w:ascii="Arial" w:hAnsi="Arial" w:eastAsia="Times New Roman"/>
      </w:rPr>
    </w:lvl>
    <w:lvl w:ilvl="1">
      <w:start w:val="1"/>
      <w:numFmt w:val="bullet"/>
      <w:isLgl w:val="false"/>
      <w:suff w:val="tab"/>
      <w:lvlText w:val="o"/>
      <w:lvlJc w:val="left"/>
      <w:pPr>
        <w:pStyle w:val="564"/>
        <w:ind w:left="1440" w:hanging="360"/>
      </w:pPr>
      <w:rPr>
        <w:rFonts w:ascii="Courier New" w:hAnsi="Courier New"/>
      </w:rPr>
    </w:lvl>
    <w:lvl w:ilvl="2">
      <w:start w:val="1"/>
      <w:numFmt w:val="bullet"/>
      <w:isLgl w:val="false"/>
      <w:suff w:val="tab"/>
      <w:lvlText w:val=""/>
      <w:lvlJc w:val="left"/>
      <w:pPr>
        <w:pStyle w:val="564"/>
        <w:ind w:left="2160" w:hanging="360"/>
      </w:pPr>
      <w:rPr>
        <w:rFonts w:ascii="Wingdings" w:hAnsi="Wingdings"/>
      </w:rPr>
    </w:lvl>
    <w:lvl w:ilvl="3">
      <w:start w:val="1"/>
      <w:numFmt w:val="bullet"/>
      <w:isLgl w:val="false"/>
      <w:suff w:val="tab"/>
      <w:lvlText w:val=""/>
      <w:lvlJc w:val="left"/>
      <w:pPr>
        <w:pStyle w:val="564"/>
        <w:ind w:left="2880" w:hanging="360"/>
      </w:pPr>
      <w:rPr>
        <w:rFonts w:ascii="Symbol" w:hAnsi="Symbol"/>
      </w:rPr>
    </w:lvl>
    <w:lvl w:ilvl="4">
      <w:start w:val="1"/>
      <w:numFmt w:val="bullet"/>
      <w:isLgl w:val="false"/>
      <w:suff w:val="tab"/>
      <w:lvlText w:val="o"/>
      <w:lvlJc w:val="left"/>
      <w:pPr>
        <w:pStyle w:val="564"/>
        <w:ind w:left="3600" w:hanging="360"/>
      </w:pPr>
      <w:rPr>
        <w:rFonts w:ascii="Courier New" w:hAnsi="Courier New"/>
      </w:rPr>
    </w:lvl>
    <w:lvl w:ilvl="5">
      <w:start w:val="1"/>
      <w:numFmt w:val="bullet"/>
      <w:isLgl w:val="false"/>
      <w:suff w:val="tab"/>
      <w:lvlText w:val=""/>
      <w:lvlJc w:val="left"/>
      <w:pPr>
        <w:pStyle w:val="564"/>
        <w:ind w:left="4320" w:hanging="360"/>
      </w:pPr>
      <w:rPr>
        <w:rFonts w:ascii="Wingdings" w:hAnsi="Wingdings"/>
      </w:rPr>
    </w:lvl>
    <w:lvl w:ilvl="6">
      <w:start w:val="1"/>
      <w:numFmt w:val="bullet"/>
      <w:isLgl w:val="false"/>
      <w:suff w:val="tab"/>
      <w:lvlText w:val=""/>
      <w:lvlJc w:val="left"/>
      <w:pPr>
        <w:pStyle w:val="564"/>
        <w:ind w:left="5040" w:hanging="360"/>
      </w:pPr>
      <w:rPr>
        <w:rFonts w:ascii="Symbol" w:hAnsi="Symbol"/>
      </w:rPr>
    </w:lvl>
    <w:lvl w:ilvl="7">
      <w:start w:val="1"/>
      <w:numFmt w:val="bullet"/>
      <w:isLgl w:val="false"/>
      <w:suff w:val="tab"/>
      <w:lvlText w:val="o"/>
      <w:lvlJc w:val="left"/>
      <w:pPr>
        <w:pStyle w:val="564"/>
        <w:ind w:left="5760" w:hanging="360"/>
      </w:pPr>
      <w:rPr>
        <w:rFonts w:ascii="Courier New" w:hAnsi="Courier New"/>
      </w:rPr>
    </w:lvl>
    <w:lvl w:ilvl="8">
      <w:start w:val="1"/>
      <w:numFmt w:val="bullet"/>
      <w:isLgl w:val="false"/>
      <w:suff w:val="tab"/>
      <w:lvlText w:val=""/>
      <w:lvlJc w:val="left"/>
      <w:pPr>
        <w:pStyle w:val="564"/>
        <w:ind w:left="6480" w:hanging="360"/>
      </w:pPr>
      <w:rPr>
        <w:rFonts w:ascii="Wingdings" w:hAnsi="Wingdings"/>
      </w:rPr>
    </w:lvl>
  </w:abstractNum>
  <w:abstractNum w:abstractNumId="2">
    <w:multiLevelType w:val="hybridMultilevel"/>
    <w:lvl w:ilvl="0">
      <w:start w:val="3"/>
      <w:numFmt w:val="bullet"/>
      <w:isLgl w:val="false"/>
      <w:suff w:val="tab"/>
      <w:lvlText w:val="-"/>
      <w:lvlJc w:val="left"/>
      <w:pPr>
        <w:pStyle w:val="564"/>
        <w:ind w:left="720" w:hanging="360"/>
      </w:pPr>
      <w:rPr>
        <w:rFonts w:ascii="Arial" w:hAnsi="Arial" w:eastAsia="Times New Roman"/>
      </w:rPr>
    </w:lvl>
    <w:lvl w:ilvl="1">
      <w:start w:val="1"/>
      <w:numFmt w:val="bullet"/>
      <w:isLgl w:val="false"/>
      <w:suff w:val="tab"/>
      <w:lvlText w:val="o"/>
      <w:lvlJc w:val="left"/>
      <w:pPr>
        <w:pStyle w:val="564"/>
        <w:ind w:left="1440" w:hanging="360"/>
      </w:pPr>
      <w:rPr>
        <w:rFonts w:ascii="Courier New" w:hAnsi="Courier New"/>
      </w:rPr>
    </w:lvl>
    <w:lvl w:ilvl="2">
      <w:start w:val="1"/>
      <w:numFmt w:val="bullet"/>
      <w:isLgl w:val="false"/>
      <w:suff w:val="tab"/>
      <w:lvlText w:val=""/>
      <w:lvlJc w:val="left"/>
      <w:pPr>
        <w:pStyle w:val="564"/>
        <w:ind w:left="2160" w:hanging="360"/>
      </w:pPr>
      <w:rPr>
        <w:rFonts w:ascii="Wingdings" w:hAnsi="Wingdings"/>
      </w:rPr>
    </w:lvl>
    <w:lvl w:ilvl="3">
      <w:start w:val="1"/>
      <w:numFmt w:val="bullet"/>
      <w:isLgl w:val="false"/>
      <w:suff w:val="tab"/>
      <w:lvlText w:val=""/>
      <w:lvlJc w:val="left"/>
      <w:pPr>
        <w:pStyle w:val="564"/>
        <w:ind w:left="2880" w:hanging="360"/>
      </w:pPr>
      <w:rPr>
        <w:rFonts w:ascii="Symbol" w:hAnsi="Symbol"/>
      </w:rPr>
    </w:lvl>
    <w:lvl w:ilvl="4">
      <w:start w:val="1"/>
      <w:numFmt w:val="bullet"/>
      <w:isLgl w:val="false"/>
      <w:suff w:val="tab"/>
      <w:lvlText w:val="o"/>
      <w:lvlJc w:val="left"/>
      <w:pPr>
        <w:pStyle w:val="564"/>
        <w:ind w:left="3600" w:hanging="360"/>
      </w:pPr>
      <w:rPr>
        <w:rFonts w:ascii="Courier New" w:hAnsi="Courier New"/>
      </w:rPr>
    </w:lvl>
    <w:lvl w:ilvl="5">
      <w:start w:val="1"/>
      <w:numFmt w:val="bullet"/>
      <w:isLgl w:val="false"/>
      <w:suff w:val="tab"/>
      <w:lvlText w:val=""/>
      <w:lvlJc w:val="left"/>
      <w:pPr>
        <w:pStyle w:val="564"/>
        <w:ind w:left="4320" w:hanging="360"/>
      </w:pPr>
      <w:rPr>
        <w:rFonts w:ascii="Wingdings" w:hAnsi="Wingdings"/>
      </w:rPr>
    </w:lvl>
    <w:lvl w:ilvl="6">
      <w:start w:val="1"/>
      <w:numFmt w:val="bullet"/>
      <w:isLgl w:val="false"/>
      <w:suff w:val="tab"/>
      <w:lvlText w:val=""/>
      <w:lvlJc w:val="left"/>
      <w:pPr>
        <w:pStyle w:val="564"/>
        <w:ind w:left="5040" w:hanging="360"/>
      </w:pPr>
      <w:rPr>
        <w:rFonts w:ascii="Symbol" w:hAnsi="Symbol"/>
      </w:rPr>
    </w:lvl>
    <w:lvl w:ilvl="7">
      <w:start w:val="1"/>
      <w:numFmt w:val="bullet"/>
      <w:isLgl w:val="false"/>
      <w:suff w:val="tab"/>
      <w:lvlText w:val="o"/>
      <w:lvlJc w:val="left"/>
      <w:pPr>
        <w:pStyle w:val="564"/>
        <w:ind w:left="5760" w:hanging="360"/>
      </w:pPr>
      <w:rPr>
        <w:rFonts w:ascii="Courier New" w:hAnsi="Courier New"/>
      </w:rPr>
    </w:lvl>
    <w:lvl w:ilvl="8">
      <w:start w:val="1"/>
      <w:numFmt w:val="bullet"/>
      <w:isLgl w:val="false"/>
      <w:suff w:val="tab"/>
      <w:lvlText w:val=""/>
      <w:lvlJc w:val="left"/>
      <w:pPr>
        <w:pStyle w:val="564"/>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306"/>
  <m:mathPr/>
  <w:trackRevisions w:val="false"/>
  <w:footnotePr>
    <w:footnote w:id="-1"/>
    <w:footnote w:id="0"/>
    <w:numFmt w:val="decimal"/>
    <w:numRestart w:val="continuous"/>
    <w:numStart w:val="1"/>
    <w:pos w:val="pageBottom"/>
  </w:foot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2">
    <w:name w:val="Heading 1"/>
    <w:basedOn w:val="564"/>
    <w:next w:val="564"/>
    <w:link w:val="393"/>
    <w:qFormat/>
    <w:uiPriority w:val="9"/>
    <w:rPr>
      <w:rFonts w:ascii="Arial" w:hAnsi="Arial" w:cs="Arial" w:eastAsia="Arial"/>
      <w:sz w:val="40"/>
      <w:szCs w:val="40"/>
    </w:rPr>
    <w:pPr>
      <w:keepLines/>
      <w:keepNext/>
      <w:spacing w:after="200" w:before="480"/>
      <w:outlineLvl w:val="0"/>
    </w:pPr>
  </w:style>
  <w:style w:type="character" w:styleId="393">
    <w:name w:val="Heading 1 Char"/>
    <w:link w:val="392"/>
    <w:uiPriority w:val="9"/>
    <w:rPr>
      <w:rFonts w:ascii="Arial" w:hAnsi="Arial" w:cs="Arial" w:eastAsia="Arial"/>
      <w:sz w:val="40"/>
      <w:szCs w:val="40"/>
    </w:rPr>
  </w:style>
  <w:style w:type="paragraph" w:styleId="394">
    <w:name w:val="Heading 2"/>
    <w:basedOn w:val="564"/>
    <w:next w:val="564"/>
    <w:link w:val="395"/>
    <w:qFormat/>
    <w:uiPriority w:val="9"/>
    <w:unhideWhenUsed/>
    <w:rPr>
      <w:rFonts w:ascii="Arial" w:hAnsi="Arial" w:cs="Arial" w:eastAsia="Arial"/>
      <w:sz w:val="34"/>
    </w:rPr>
    <w:pPr>
      <w:keepLines/>
      <w:keepNext/>
      <w:spacing w:after="200" w:before="360"/>
      <w:outlineLvl w:val="1"/>
    </w:pPr>
  </w:style>
  <w:style w:type="character" w:styleId="395">
    <w:name w:val="Heading 2 Char"/>
    <w:link w:val="394"/>
    <w:uiPriority w:val="9"/>
    <w:rPr>
      <w:rFonts w:ascii="Arial" w:hAnsi="Arial" w:cs="Arial" w:eastAsia="Arial"/>
      <w:sz w:val="34"/>
    </w:rPr>
  </w:style>
  <w:style w:type="paragraph" w:styleId="396">
    <w:name w:val="Heading 3"/>
    <w:basedOn w:val="564"/>
    <w:next w:val="564"/>
    <w:link w:val="397"/>
    <w:qFormat/>
    <w:uiPriority w:val="9"/>
    <w:unhideWhenUsed/>
    <w:rPr>
      <w:rFonts w:ascii="Arial" w:hAnsi="Arial" w:cs="Arial" w:eastAsia="Arial"/>
      <w:sz w:val="30"/>
      <w:szCs w:val="30"/>
    </w:rPr>
    <w:pPr>
      <w:keepLines/>
      <w:keepNext/>
      <w:spacing w:after="200" w:before="320"/>
      <w:outlineLvl w:val="2"/>
    </w:pPr>
  </w:style>
  <w:style w:type="character" w:styleId="397">
    <w:name w:val="Heading 3 Char"/>
    <w:link w:val="396"/>
    <w:uiPriority w:val="9"/>
    <w:rPr>
      <w:rFonts w:ascii="Arial" w:hAnsi="Arial" w:cs="Arial" w:eastAsia="Arial"/>
      <w:sz w:val="30"/>
      <w:szCs w:val="30"/>
    </w:rPr>
  </w:style>
  <w:style w:type="paragraph" w:styleId="398">
    <w:name w:val="Heading 4"/>
    <w:basedOn w:val="564"/>
    <w:next w:val="564"/>
    <w:link w:val="399"/>
    <w:qFormat/>
    <w:uiPriority w:val="9"/>
    <w:unhideWhenUsed/>
    <w:rPr>
      <w:rFonts w:ascii="Arial" w:hAnsi="Arial" w:cs="Arial" w:eastAsia="Arial"/>
      <w:b/>
      <w:bCs/>
      <w:sz w:val="26"/>
      <w:szCs w:val="26"/>
    </w:rPr>
    <w:pPr>
      <w:keepLines/>
      <w:keepNext/>
      <w:spacing w:after="200" w:before="320"/>
      <w:outlineLvl w:val="3"/>
    </w:pPr>
  </w:style>
  <w:style w:type="character" w:styleId="399">
    <w:name w:val="Heading 4 Char"/>
    <w:link w:val="398"/>
    <w:uiPriority w:val="9"/>
    <w:rPr>
      <w:rFonts w:ascii="Arial" w:hAnsi="Arial" w:cs="Arial" w:eastAsia="Arial"/>
      <w:b/>
      <w:bCs/>
      <w:sz w:val="26"/>
      <w:szCs w:val="26"/>
    </w:rPr>
  </w:style>
  <w:style w:type="paragraph" w:styleId="400">
    <w:name w:val="Heading 5"/>
    <w:basedOn w:val="564"/>
    <w:next w:val="564"/>
    <w:link w:val="401"/>
    <w:qFormat/>
    <w:uiPriority w:val="9"/>
    <w:unhideWhenUsed/>
    <w:rPr>
      <w:rFonts w:ascii="Arial" w:hAnsi="Arial" w:cs="Arial" w:eastAsia="Arial"/>
      <w:b/>
      <w:bCs/>
      <w:sz w:val="24"/>
      <w:szCs w:val="24"/>
    </w:rPr>
    <w:pPr>
      <w:keepLines/>
      <w:keepNext/>
      <w:spacing w:after="200" w:before="320"/>
      <w:outlineLvl w:val="4"/>
    </w:pPr>
  </w:style>
  <w:style w:type="character" w:styleId="401">
    <w:name w:val="Heading 5 Char"/>
    <w:link w:val="400"/>
    <w:uiPriority w:val="9"/>
    <w:rPr>
      <w:rFonts w:ascii="Arial" w:hAnsi="Arial" w:cs="Arial" w:eastAsia="Arial"/>
      <w:b/>
      <w:bCs/>
      <w:sz w:val="24"/>
      <w:szCs w:val="24"/>
    </w:rPr>
  </w:style>
  <w:style w:type="paragraph" w:styleId="402">
    <w:name w:val="Heading 6"/>
    <w:basedOn w:val="564"/>
    <w:next w:val="564"/>
    <w:link w:val="403"/>
    <w:qFormat/>
    <w:uiPriority w:val="9"/>
    <w:unhideWhenUsed/>
    <w:rPr>
      <w:rFonts w:ascii="Arial" w:hAnsi="Arial" w:cs="Arial" w:eastAsia="Arial"/>
      <w:b/>
      <w:bCs/>
      <w:sz w:val="22"/>
      <w:szCs w:val="22"/>
    </w:rPr>
    <w:pPr>
      <w:keepLines/>
      <w:keepNext/>
      <w:spacing w:after="200" w:before="320"/>
      <w:outlineLvl w:val="5"/>
    </w:pPr>
  </w:style>
  <w:style w:type="character" w:styleId="403">
    <w:name w:val="Heading 6 Char"/>
    <w:link w:val="402"/>
    <w:uiPriority w:val="9"/>
    <w:rPr>
      <w:rFonts w:ascii="Arial" w:hAnsi="Arial" w:cs="Arial" w:eastAsia="Arial"/>
      <w:b/>
      <w:bCs/>
      <w:sz w:val="22"/>
      <w:szCs w:val="22"/>
    </w:rPr>
  </w:style>
  <w:style w:type="paragraph" w:styleId="404">
    <w:name w:val="Heading 7"/>
    <w:basedOn w:val="564"/>
    <w:next w:val="564"/>
    <w:link w:val="405"/>
    <w:qFormat/>
    <w:uiPriority w:val="9"/>
    <w:unhideWhenUsed/>
    <w:rPr>
      <w:rFonts w:ascii="Arial" w:hAnsi="Arial" w:cs="Arial" w:eastAsia="Arial"/>
      <w:b/>
      <w:bCs/>
      <w:i/>
      <w:iCs/>
      <w:sz w:val="22"/>
      <w:szCs w:val="22"/>
    </w:rPr>
    <w:pPr>
      <w:keepLines/>
      <w:keepNext/>
      <w:spacing w:after="200" w:before="320"/>
      <w:outlineLvl w:val="6"/>
    </w:pPr>
  </w:style>
  <w:style w:type="character" w:styleId="405">
    <w:name w:val="Heading 7 Char"/>
    <w:link w:val="404"/>
    <w:uiPriority w:val="9"/>
    <w:rPr>
      <w:rFonts w:ascii="Arial" w:hAnsi="Arial" w:cs="Arial" w:eastAsia="Arial"/>
      <w:b/>
      <w:bCs/>
      <w:i/>
      <w:iCs/>
      <w:sz w:val="22"/>
      <w:szCs w:val="22"/>
    </w:rPr>
  </w:style>
  <w:style w:type="paragraph" w:styleId="406">
    <w:name w:val="Heading 8"/>
    <w:basedOn w:val="564"/>
    <w:next w:val="564"/>
    <w:link w:val="407"/>
    <w:qFormat/>
    <w:uiPriority w:val="9"/>
    <w:unhideWhenUsed/>
    <w:rPr>
      <w:rFonts w:ascii="Arial" w:hAnsi="Arial" w:cs="Arial" w:eastAsia="Arial"/>
      <w:i/>
      <w:iCs/>
      <w:sz w:val="22"/>
      <w:szCs w:val="22"/>
    </w:rPr>
    <w:pPr>
      <w:keepLines/>
      <w:keepNext/>
      <w:spacing w:after="200" w:before="320"/>
      <w:outlineLvl w:val="7"/>
    </w:pPr>
  </w:style>
  <w:style w:type="character" w:styleId="407">
    <w:name w:val="Heading 8 Char"/>
    <w:link w:val="406"/>
    <w:uiPriority w:val="9"/>
    <w:rPr>
      <w:rFonts w:ascii="Arial" w:hAnsi="Arial" w:cs="Arial" w:eastAsia="Arial"/>
      <w:i/>
      <w:iCs/>
      <w:sz w:val="22"/>
      <w:szCs w:val="22"/>
    </w:rPr>
  </w:style>
  <w:style w:type="paragraph" w:styleId="408">
    <w:name w:val="Heading 9"/>
    <w:basedOn w:val="564"/>
    <w:next w:val="564"/>
    <w:link w:val="409"/>
    <w:qFormat/>
    <w:uiPriority w:val="9"/>
    <w:unhideWhenUsed/>
    <w:rPr>
      <w:rFonts w:ascii="Arial" w:hAnsi="Arial" w:cs="Arial" w:eastAsia="Arial"/>
      <w:i/>
      <w:iCs/>
      <w:sz w:val="21"/>
      <w:szCs w:val="21"/>
    </w:rPr>
    <w:pPr>
      <w:keepLines/>
      <w:keepNext/>
      <w:spacing w:after="200" w:before="320"/>
      <w:outlineLvl w:val="8"/>
    </w:pPr>
  </w:style>
  <w:style w:type="character" w:styleId="409">
    <w:name w:val="Heading 9 Char"/>
    <w:link w:val="408"/>
    <w:uiPriority w:val="9"/>
    <w:rPr>
      <w:rFonts w:ascii="Arial" w:hAnsi="Arial" w:cs="Arial" w:eastAsia="Arial"/>
      <w:i/>
      <w:iCs/>
      <w:sz w:val="21"/>
      <w:szCs w:val="21"/>
    </w:rPr>
  </w:style>
  <w:style w:type="paragraph" w:styleId="410">
    <w:name w:val="List Paragraph"/>
    <w:basedOn w:val="564"/>
    <w:qFormat/>
    <w:uiPriority w:val="34"/>
    <w:pPr>
      <w:contextualSpacing w:val="true"/>
      <w:ind w:left="720"/>
    </w:pPr>
  </w:style>
  <w:style w:type="paragraph" w:styleId="411">
    <w:name w:val="No Spacing"/>
    <w:qFormat/>
    <w:uiPriority w:val="1"/>
    <w:pPr>
      <w:spacing w:lineRule="auto" w:line="240" w:after="0" w:before="0"/>
    </w:pPr>
  </w:style>
  <w:style w:type="paragraph" w:styleId="412">
    <w:name w:val="Title"/>
    <w:basedOn w:val="564"/>
    <w:next w:val="564"/>
    <w:link w:val="413"/>
    <w:qFormat/>
    <w:uiPriority w:val="10"/>
    <w:rPr>
      <w:sz w:val="48"/>
      <w:szCs w:val="48"/>
    </w:rPr>
    <w:pPr>
      <w:contextualSpacing w:val="true"/>
      <w:spacing w:after="200" w:before="300"/>
    </w:pPr>
  </w:style>
  <w:style w:type="character" w:styleId="413">
    <w:name w:val="Title Char"/>
    <w:link w:val="412"/>
    <w:uiPriority w:val="10"/>
    <w:rPr>
      <w:sz w:val="48"/>
      <w:szCs w:val="48"/>
    </w:rPr>
  </w:style>
  <w:style w:type="paragraph" w:styleId="414">
    <w:name w:val="Subtitle"/>
    <w:basedOn w:val="564"/>
    <w:next w:val="564"/>
    <w:link w:val="415"/>
    <w:qFormat/>
    <w:uiPriority w:val="11"/>
    <w:rPr>
      <w:sz w:val="24"/>
      <w:szCs w:val="24"/>
    </w:rPr>
    <w:pPr>
      <w:spacing w:after="200" w:before="200"/>
    </w:pPr>
  </w:style>
  <w:style w:type="character" w:styleId="415">
    <w:name w:val="Subtitle Char"/>
    <w:link w:val="414"/>
    <w:uiPriority w:val="11"/>
    <w:rPr>
      <w:sz w:val="24"/>
      <w:szCs w:val="24"/>
    </w:rPr>
  </w:style>
  <w:style w:type="paragraph" w:styleId="416">
    <w:name w:val="Quote"/>
    <w:basedOn w:val="564"/>
    <w:next w:val="564"/>
    <w:link w:val="417"/>
    <w:qFormat/>
    <w:uiPriority w:val="29"/>
    <w:rPr>
      <w:i/>
    </w:rPr>
    <w:pPr>
      <w:ind w:left="720" w:right="720"/>
    </w:pPr>
  </w:style>
  <w:style w:type="character" w:styleId="417">
    <w:name w:val="Quote Char"/>
    <w:link w:val="416"/>
    <w:uiPriority w:val="29"/>
    <w:rPr>
      <w:i/>
    </w:rPr>
  </w:style>
  <w:style w:type="paragraph" w:styleId="418">
    <w:name w:val="Intense Quote"/>
    <w:basedOn w:val="564"/>
    <w:next w:val="564"/>
    <w:link w:val="41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9">
    <w:name w:val="Intense Quote Char"/>
    <w:link w:val="418"/>
    <w:uiPriority w:val="30"/>
    <w:rPr>
      <w:i/>
    </w:rPr>
  </w:style>
  <w:style w:type="paragraph" w:styleId="420">
    <w:name w:val="Header"/>
    <w:basedOn w:val="564"/>
    <w:link w:val="421"/>
    <w:uiPriority w:val="99"/>
    <w:unhideWhenUsed/>
    <w:pPr>
      <w:spacing w:lineRule="auto" w:line="240" w:after="0"/>
      <w:tabs>
        <w:tab w:val="center" w:pos="7143" w:leader="none"/>
        <w:tab w:val="right" w:pos="14287" w:leader="none"/>
      </w:tabs>
    </w:pPr>
  </w:style>
  <w:style w:type="character" w:styleId="421">
    <w:name w:val="Header Char"/>
    <w:link w:val="420"/>
    <w:uiPriority w:val="99"/>
  </w:style>
  <w:style w:type="paragraph" w:styleId="422">
    <w:name w:val="Footer"/>
    <w:basedOn w:val="564"/>
    <w:link w:val="423"/>
    <w:uiPriority w:val="99"/>
    <w:unhideWhenUsed/>
    <w:pPr>
      <w:spacing w:lineRule="auto" w:line="240" w:after="0"/>
      <w:tabs>
        <w:tab w:val="center" w:pos="7143" w:leader="none"/>
        <w:tab w:val="right" w:pos="14287" w:leader="none"/>
      </w:tabs>
    </w:pPr>
  </w:style>
  <w:style w:type="character" w:styleId="423">
    <w:name w:val="Footer Char"/>
    <w:link w:val="422"/>
    <w:uiPriority w:val="99"/>
  </w:style>
  <w:style w:type="table" w:styleId="424">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5">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6">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7">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8">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9">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0">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1">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2">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3">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4">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5">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6">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7">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8">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9">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0">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1">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2">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3">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4">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5">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3">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4">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5">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6">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7">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8">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9">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0">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1">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2">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3">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4">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5">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6">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7">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8">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9">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70">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1">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2">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3">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4">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5">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6">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7">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8">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9">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0">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1">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2">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3">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4">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5">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6">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7">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8">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9">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0">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1">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2">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3">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4">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5">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6">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7">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8">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9">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0">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1">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4">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5">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6">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7">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8">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6">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7">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8">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9">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20">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1">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2">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3">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4">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5">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6">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7">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8">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9">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0">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1">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2">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3">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4">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5">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6">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4">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5">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6">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7">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8">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9">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0">
    <w:name w:val="Hyperlink"/>
    <w:uiPriority w:val="99"/>
    <w:unhideWhenUsed/>
    <w:rPr>
      <w:color w:val="0000FF" w:themeColor="hyperlink"/>
      <w:u w:val="single"/>
    </w:rPr>
  </w:style>
  <w:style w:type="paragraph" w:styleId="551">
    <w:name w:val="footnote text"/>
    <w:basedOn w:val="564"/>
    <w:link w:val="552"/>
    <w:uiPriority w:val="99"/>
    <w:semiHidden/>
    <w:unhideWhenUsed/>
    <w:rPr>
      <w:sz w:val="18"/>
    </w:rPr>
    <w:pPr>
      <w:spacing w:lineRule="auto" w:line="240" w:after="40"/>
    </w:pPr>
  </w:style>
  <w:style w:type="character" w:styleId="552">
    <w:name w:val="Footnote Text Char"/>
    <w:link w:val="551"/>
    <w:uiPriority w:val="99"/>
    <w:rPr>
      <w:sz w:val="18"/>
    </w:rPr>
  </w:style>
  <w:style w:type="character" w:styleId="553">
    <w:name w:val="footnote reference"/>
    <w:uiPriority w:val="99"/>
    <w:unhideWhenUsed/>
    <w:rPr>
      <w:vertAlign w:val="superscript"/>
    </w:rPr>
  </w:style>
  <w:style w:type="paragraph" w:styleId="554">
    <w:name w:val="toc 1"/>
    <w:basedOn w:val="564"/>
    <w:next w:val="564"/>
    <w:uiPriority w:val="39"/>
    <w:unhideWhenUsed/>
    <w:pPr>
      <w:ind w:left="0" w:right="0" w:firstLine="0"/>
      <w:spacing w:after="57"/>
    </w:pPr>
  </w:style>
  <w:style w:type="paragraph" w:styleId="555">
    <w:name w:val="toc 2"/>
    <w:basedOn w:val="564"/>
    <w:next w:val="564"/>
    <w:uiPriority w:val="39"/>
    <w:unhideWhenUsed/>
    <w:pPr>
      <w:ind w:left="283" w:right="0" w:firstLine="0"/>
      <w:spacing w:after="57"/>
    </w:pPr>
  </w:style>
  <w:style w:type="paragraph" w:styleId="556">
    <w:name w:val="toc 3"/>
    <w:basedOn w:val="564"/>
    <w:next w:val="564"/>
    <w:uiPriority w:val="39"/>
    <w:unhideWhenUsed/>
    <w:pPr>
      <w:ind w:left="567" w:right="0" w:firstLine="0"/>
      <w:spacing w:after="57"/>
    </w:pPr>
  </w:style>
  <w:style w:type="paragraph" w:styleId="557">
    <w:name w:val="toc 4"/>
    <w:basedOn w:val="564"/>
    <w:next w:val="564"/>
    <w:uiPriority w:val="39"/>
    <w:unhideWhenUsed/>
    <w:pPr>
      <w:ind w:left="850" w:right="0" w:firstLine="0"/>
      <w:spacing w:after="57"/>
    </w:pPr>
  </w:style>
  <w:style w:type="paragraph" w:styleId="558">
    <w:name w:val="toc 5"/>
    <w:basedOn w:val="564"/>
    <w:next w:val="564"/>
    <w:uiPriority w:val="39"/>
    <w:unhideWhenUsed/>
    <w:pPr>
      <w:ind w:left="1134" w:right="0" w:firstLine="0"/>
      <w:spacing w:after="57"/>
    </w:pPr>
  </w:style>
  <w:style w:type="paragraph" w:styleId="559">
    <w:name w:val="toc 6"/>
    <w:basedOn w:val="564"/>
    <w:next w:val="564"/>
    <w:uiPriority w:val="39"/>
    <w:unhideWhenUsed/>
    <w:pPr>
      <w:ind w:left="1417" w:right="0" w:firstLine="0"/>
      <w:spacing w:after="57"/>
    </w:pPr>
  </w:style>
  <w:style w:type="paragraph" w:styleId="560">
    <w:name w:val="toc 7"/>
    <w:basedOn w:val="564"/>
    <w:next w:val="564"/>
    <w:uiPriority w:val="39"/>
    <w:unhideWhenUsed/>
    <w:pPr>
      <w:ind w:left="1701" w:right="0" w:firstLine="0"/>
      <w:spacing w:after="57"/>
    </w:pPr>
  </w:style>
  <w:style w:type="paragraph" w:styleId="561">
    <w:name w:val="toc 8"/>
    <w:basedOn w:val="564"/>
    <w:next w:val="564"/>
    <w:uiPriority w:val="39"/>
    <w:unhideWhenUsed/>
    <w:pPr>
      <w:ind w:left="1984" w:right="0" w:firstLine="0"/>
      <w:spacing w:after="57"/>
    </w:pPr>
  </w:style>
  <w:style w:type="paragraph" w:styleId="562">
    <w:name w:val="toc 9"/>
    <w:basedOn w:val="564"/>
    <w:next w:val="564"/>
    <w:uiPriority w:val="39"/>
    <w:unhideWhenUsed/>
    <w:pPr>
      <w:ind w:left="2268" w:right="0" w:firstLine="0"/>
      <w:spacing w:after="57"/>
    </w:pPr>
  </w:style>
  <w:style w:type="paragraph" w:styleId="563">
    <w:name w:val="TOC Heading"/>
    <w:uiPriority w:val="39"/>
    <w:unhideWhenUsed/>
  </w:style>
  <w:style w:type="paragraph" w:styleId="564" w:default="1">
    <w:name w:val="Normal"/>
    <w:next w:val="564"/>
    <w:link w:val="564"/>
    <w:rPr>
      <w:rFonts w:ascii="Arial" w:hAnsi="Arial"/>
      <w:lang w:val="fr-FR" w:bidi="ar-SA" w:eastAsia="zh-CN"/>
    </w:rPr>
  </w:style>
  <w:style w:type="paragraph" w:styleId="565">
    <w:name w:val="Titre 1"/>
    <w:basedOn w:val="564"/>
    <w:next w:val="564"/>
    <w:link w:val="564"/>
    <w:rPr>
      <w:rFonts w:ascii="Arial" w:hAnsi="Arial"/>
      <w:color w:val="000080"/>
      <w:sz w:val="48"/>
    </w:rPr>
    <w:pPr>
      <w:numPr>
        <w:ilvl w:val="0"/>
        <w:numId w:val="1"/>
      </w:numPr>
      <w:jc w:val="both"/>
      <w:keepNext/>
      <w:outlineLvl w:val="0"/>
    </w:pPr>
  </w:style>
  <w:style w:type="paragraph" w:styleId="566">
    <w:name w:val="Titre 2"/>
    <w:basedOn w:val="564"/>
    <w:next w:val="564"/>
    <w:link w:val="564"/>
    <w:rPr>
      <w:rFonts w:ascii="Arial" w:hAnsi="Arial"/>
      <w:sz w:val="28"/>
      <w:u w:val="single"/>
    </w:rPr>
    <w:pPr>
      <w:numPr>
        <w:ilvl w:val="1"/>
        <w:numId w:val="1"/>
      </w:numPr>
      <w:jc w:val="both"/>
      <w:keepNext/>
      <w:outlineLvl w:val="1"/>
    </w:pPr>
  </w:style>
  <w:style w:type="paragraph" w:styleId="567">
    <w:name w:val="Titre 3"/>
    <w:basedOn w:val="564"/>
    <w:next w:val="564"/>
    <w:link w:val="564"/>
    <w:rPr>
      <w:b/>
    </w:rPr>
    <w:pPr>
      <w:numPr>
        <w:ilvl w:val="2"/>
        <w:numId w:val="1"/>
      </w:numPr>
      <w:jc w:val="center"/>
      <w:keepNext/>
      <w:outlineLvl w:val="2"/>
    </w:pPr>
  </w:style>
  <w:style w:type="paragraph" w:styleId="568">
    <w:name w:val="Titre 4"/>
    <w:basedOn w:val="564"/>
    <w:next w:val="564"/>
    <w:link w:val="564"/>
    <w:rPr>
      <w:b/>
    </w:rPr>
    <w:pPr>
      <w:numPr>
        <w:ilvl w:val="3"/>
        <w:numId w:val="1"/>
      </w:numPr>
      <w:keepNext/>
      <w:outlineLvl w:val="3"/>
    </w:pPr>
  </w:style>
  <w:style w:type="paragraph" w:styleId="569">
    <w:name w:val="Titre 5"/>
    <w:basedOn w:val="564"/>
    <w:next w:val="564"/>
    <w:link w:val="564"/>
    <w:rPr>
      <w:sz w:val="24"/>
    </w:rPr>
    <w:pPr>
      <w:numPr>
        <w:ilvl w:val="4"/>
        <w:numId w:val="1"/>
      </w:numPr>
      <w:jc w:val="center"/>
      <w:keepNext/>
      <w:outlineLvl w:val="4"/>
    </w:pPr>
  </w:style>
  <w:style w:type="paragraph" w:styleId="570">
    <w:name w:val="Titre 6"/>
    <w:basedOn w:val="564"/>
    <w:next w:val="564"/>
    <w:link w:val="564"/>
    <w:rPr>
      <w:rFonts w:ascii="Myriad-Bold" w:hAnsi="Myriad-Bold"/>
      <w:b/>
      <w:sz w:val="40"/>
    </w:rPr>
    <w:pPr>
      <w:numPr>
        <w:ilvl w:val="5"/>
        <w:numId w:val="1"/>
      </w:numPr>
      <w:jc w:val="right"/>
      <w:keepNext/>
      <w:outlineLvl w:val="5"/>
    </w:pPr>
  </w:style>
  <w:style w:type="paragraph" w:styleId="571">
    <w:name w:val="Titre 7"/>
    <w:basedOn w:val="564"/>
    <w:next w:val="564"/>
    <w:link w:val="564"/>
    <w:rPr>
      <w:sz w:val="24"/>
    </w:rPr>
    <w:pPr>
      <w:numPr>
        <w:ilvl w:val="6"/>
        <w:numId w:val="1"/>
      </w:numPr>
      <w:keepNext/>
      <w:outlineLvl w:val="6"/>
    </w:pPr>
  </w:style>
  <w:style w:type="paragraph" w:styleId="572">
    <w:name w:val="Titre 8"/>
    <w:basedOn w:val="564"/>
    <w:next w:val="564"/>
    <w:link w:val="564"/>
    <w:rPr>
      <w:b/>
      <w:sz w:val="28"/>
    </w:rPr>
    <w:pPr>
      <w:numPr>
        <w:ilvl w:val="7"/>
        <w:numId w:val="1"/>
      </w:numPr>
      <w:keepNext/>
      <w:outlineLvl w:val="7"/>
    </w:pPr>
  </w:style>
  <w:style w:type="paragraph" w:styleId="573">
    <w:name w:val="Titre 9"/>
    <w:basedOn w:val="564"/>
    <w:next w:val="564"/>
    <w:link w:val="564"/>
    <w:rPr>
      <w:rFonts w:ascii="Myriad-Bold" w:hAnsi="Myriad-Bold"/>
      <w:b/>
      <w:sz w:val="16"/>
    </w:rPr>
    <w:pPr>
      <w:numPr>
        <w:ilvl w:val="8"/>
        <w:numId w:val="1"/>
      </w:numPr>
      <w:jc w:val="center"/>
      <w:keepNext/>
      <w:outlineLvl w:val="8"/>
    </w:pPr>
  </w:style>
  <w:style w:type="character" w:styleId="574">
    <w:name w:val="Police par défaut"/>
    <w:next w:val="574"/>
    <w:link w:val="564"/>
    <w:semiHidden/>
  </w:style>
  <w:style w:type="table" w:styleId="575">
    <w:name w:val="Tableau Normal"/>
    <w:next w:val="575"/>
    <w:link w:val="564"/>
    <w:semiHidden/>
    <w:tblPr/>
  </w:style>
  <w:style w:type="numbering" w:styleId="576">
    <w:name w:val="Aucune liste"/>
    <w:next w:val="576"/>
    <w:link w:val="564"/>
    <w:semiHidden/>
  </w:style>
  <w:style w:type="character" w:styleId="577">
    <w:name w:val="WW8Num1z0"/>
    <w:next w:val="577"/>
    <w:link w:val="564"/>
  </w:style>
  <w:style w:type="character" w:styleId="578">
    <w:name w:val="WW8Num1z1"/>
    <w:next w:val="578"/>
    <w:link w:val="564"/>
  </w:style>
  <w:style w:type="character" w:styleId="579">
    <w:name w:val="WW8Num1z2"/>
    <w:next w:val="579"/>
    <w:link w:val="564"/>
  </w:style>
  <w:style w:type="character" w:styleId="580">
    <w:name w:val="WW8Num1z3"/>
    <w:next w:val="580"/>
    <w:link w:val="564"/>
  </w:style>
  <w:style w:type="character" w:styleId="581">
    <w:name w:val="WW8Num1z4"/>
    <w:next w:val="581"/>
    <w:link w:val="564"/>
  </w:style>
  <w:style w:type="character" w:styleId="582">
    <w:name w:val="WW8Num1z5"/>
    <w:next w:val="582"/>
    <w:link w:val="564"/>
  </w:style>
  <w:style w:type="character" w:styleId="583">
    <w:name w:val="WW8Num1z6"/>
    <w:next w:val="583"/>
    <w:link w:val="564"/>
  </w:style>
  <w:style w:type="character" w:styleId="584">
    <w:name w:val="WW8Num1z7"/>
    <w:next w:val="584"/>
    <w:link w:val="564"/>
  </w:style>
  <w:style w:type="character" w:styleId="585">
    <w:name w:val="WW8Num1z8"/>
    <w:next w:val="585"/>
    <w:link w:val="564"/>
  </w:style>
  <w:style w:type="character" w:styleId="586">
    <w:name w:val="WW8Num2z0"/>
    <w:next w:val="586"/>
    <w:link w:val="564"/>
  </w:style>
  <w:style w:type="character" w:styleId="587">
    <w:name w:val="WW8Num2z1"/>
    <w:next w:val="587"/>
    <w:link w:val="564"/>
  </w:style>
  <w:style w:type="character" w:styleId="588">
    <w:name w:val="WW8Num2z2"/>
    <w:next w:val="588"/>
    <w:link w:val="564"/>
  </w:style>
  <w:style w:type="character" w:styleId="589">
    <w:name w:val="WW8Num2z3"/>
    <w:next w:val="589"/>
    <w:link w:val="564"/>
  </w:style>
  <w:style w:type="character" w:styleId="590">
    <w:name w:val="WW8Num2z4"/>
    <w:next w:val="590"/>
    <w:link w:val="564"/>
  </w:style>
  <w:style w:type="character" w:styleId="591">
    <w:name w:val="WW8Num2z5"/>
    <w:next w:val="591"/>
    <w:link w:val="564"/>
  </w:style>
  <w:style w:type="character" w:styleId="592">
    <w:name w:val="WW8Num2z6"/>
    <w:next w:val="592"/>
    <w:link w:val="564"/>
  </w:style>
  <w:style w:type="character" w:styleId="593">
    <w:name w:val="WW8Num2z7"/>
    <w:next w:val="593"/>
    <w:link w:val="564"/>
  </w:style>
  <w:style w:type="character" w:styleId="594">
    <w:name w:val="WW8Num2z8"/>
    <w:next w:val="594"/>
    <w:link w:val="564"/>
  </w:style>
  <w:style w:type="character" w:styleId="595">
    <w:name w:val="WW8Num3z0"/>
    <w:next w:val="595"/>
    <w:link w:val="564"/>
  </w:style>
  <w:style w:type="character" w:styleId="596">
    <w:name w:val="WW8Num3z1"/>
    <w:next w:val="596"/>
    <w:link w:val="564"/>
  </w:style>
  <w:style w:type="character" w:styleId="597">
    <w:name w:val="WW8Num3z2"/>
    <w:next w:val="597"/>
    <w:link w:val="564"/>
  </w:style>
  <w:style w:type="character" w:styleId="598">
    <w:name w:val="WW8Num3z3"/>
    <w:next w:val="598"/>
    <w:link w:val="564"/>
  </w:style>
  <w:style w:type="character" w:styleId="599">
    <w:name w:val="WW8Num3z4"/>
    <w:next w:val="599"/>
    <w:link w:val="564"/>
  </w:style>
  <w:style w:type="character" w:styleId="600">
    <w:name w:val="WW8Num3z5"/>
    <w:next w:val="600"/>
    <w:link w:val="564"/>
  </w:style>
  <w:style w:type="character" w:styleId="601">
    <w:name w:val="WW8Num3z6"/>
    <w:next w:val="601"/>
    <w:link w:val="564"/>
  </w:style>
  <w:style w:type="character" w:styleId="602">
    <w:name w:val="WW8Num3z7"/>
    <w:next w:val="602"/>
    <w:link w:val="564"/>
  </w:style>
  <w:style w:type="character" w:styleId="603">
    <w:name w:val="WW8Num3z8"/>
    <w:next w:val="603"/>
    <w:link w:val="564"/>
  </w:style>
  <w:style w:type="character" w:styleId="604">
    <w:name w:val="WW8Num4z0"/>
    <w:next w:val="604"/>
    <w:link w:val="564"/>
  </w:style>
  <w:style w:type="character" w:styleId="605">
    <w:name w:val="WW8Num4z1"/>
    <w:next w:val="605"/>
    <w:link w:val="564"/>
  </w:style>
  <w:style w:type="character" w:styleId="606">
    <w:name w:val="WW8Num4z2"/>
    <w:next w:val="606"/>
    <w:link w:val="564"/>
  </w:style>
  <w:style w:type="character" w:styleId="607">
    <w:name w:val="WW8Num4z3"/>
    <w:next w:val="607"/>
    <w:link w:val="564"/>
  </w:style>
  <w:style w:type="character" w:styleId="608">
    <w:name w:val="WW8Num4z4"/>
    <w:next w:val="608"/>
    <w:link w:val="564"/>
  </w:style>
  <w:style w:type="character" w:styleId="609">
    <w:name w:val="WW8Num4z5"/>
    <w:next w:val="609"/>
    <w:link w:val="564"/>
  </w:style>
  <w:style w:type="character" w:styleId="610">
    <w:name w:val="WW8Num4z6"/>
    <w:next w:val="610"/>
    <w:link w:val="564"/>
  </w:style>
  <w:style w:type="character" w:styleId="611">
    <w:name w:val="WW8Num4z7"/>
    <w:next w:val="611"/>
    <w:link w:val="564"/>
  </w:style>
  <w:style w:type="character" w:styleId="612">
    <w:name w:val="WW8Num4z8"/>
    <w:next w:val="612"/>
    <w:link w:val="564"/>
  </w:style>
  <w:style w:type="character" w:styleId="613">
    <w:name w:val="WW8Num5z0"/>
    <w:next w:val="613"/>
    <w:link w:val="564"/>
  </w:style>
  <w:style w:type="character" w:styleId="614">
    <w:name w:val="WW8Num5z1"/>
    <w:next w:val="614"/>
    <w:link w:val="564"/>
  </w:style>
  <w:style w:type="character" w:styleId="615">
    <w:name w:val="WW8Num5z2"/>
    <w:next w:val="615"/>
    <w:link w:val="564"/>
  </w:style>
  <w:style w:type="character" w:styleId="616">
    <w:name w:val="WW8Num5z3"/>
    <w:next w:val="616"/>
    <w:link w:val="564"/>
  </w:style>
  <w:style w:type="character" w:styleId="617">
    <w:name w:val="WW8Num5z4"/>
    <w:next w:val="617"/>
    <w:link w:val="564"/>
  </w:style>
  <w:style w:type="character" w:styleId="618">
    <w:name w:val="WW8Num5z5"/>
    <w:next w:val="618"/>
    <w:link w:val="564"/>
  </w:style>
  <w:style w:type="character" w:styleId="619">
    <w:name w:val="WW8Num5z6"/>
    <w:next w:val="619"/>
    <w:link w:val="564"/>
  </w:style>
  <w:style w:type="character" w:styleId="620">
    <w:name w:val="WW8Num5z7"/>
    <w:next w:val="620"/>
    <w:link w:val="564"/>
  </w:style>
  <w:style w:type="character" w:styleId="621">
    <w:name w:val="WW8Num5z8"/>
    <w:next w:val="621"/>
    <w:link w:val="564"/>
  </w:style>
  <w:style w:type="character" w:styleId="622">
    <w:name w:val="WW8Num6z0"/>
    <w:next w:val="622"/>
    <w:link w:val="564"/>
  </w:style>
  <w:style w:type="character" w:styleId="623">
    <w:name w:val="WW8Num7z0"/>
    <w:next w:val="623"/>
    <w:link w:val="564"/>
    <w:rPr>
      <w:rFonts w:ascii="Monotype Sorts" w:hAnsi="Monotype Sorts"/>
    </w:rPr>
  </w:style>
  <w:style w:type="character" w:styleId="624">
    <w:name w:val="WW8Num8z0"/>
    <w:next w:val="624"/>
    <w:link w:val="564"/>
  </w:style>
  <w:style w:type="character" w:styleId="625">
    <w:name w:val="WW8Num9z0"/>
    <w:next w:val="625"/>
    <w:link w:val="564"/>
  </w:style>
  <w:style w:type="character" w:styleId="626">
    <w:name w:val="WW8Num10z0"/>
    <w:next w:val="626"/>
    <w:link w:val="564"/>
    <w:rPr>
      <w:rFonts w:ascii="Wingdings" w:hAnsi="Wingdings"/>
    </w:rPr>
  </w:style>
  <w:style w:type="character" w:styleId="627">
    <w:name w:val="WW8Num11z0"/>
    <w:next w:val="627"/>
    <w:link w:val="564"/>
  </w:style>
  <w:style w:type="character" w:styleId="628">
    <w:name w:val="WW8Num12z0"/>
    <w:next w:val="628"/>
    <w:link w:val="564"/>
  </w:style>
  <w:style w:type="character" w:styleId="629">
    <w:name w:val="WW8Num13z0"/>
    <w:next w:val="629"/>
    <w:link w:val="564"/>
  </w:style>
  <w:style w:type="character" w:styleId="630">
    <w:name w:val="WW8Num14z0"/>
    <w:next w:val="630"/>
    <w:link w:val="564"/>
  </w:style>
  <w:style w:type="character" w:styleId="631">
    <w:name w:val="WW8Num15z0"/>
    <w:next w:val="631"/>
    <w:link w:val="564"/>
  </w:style>
  <w:style w:type="character" w:styleId="632">
    <w:name w:val="WW8Num16z0"/>
    <w:next w:val="632"/>
    <w:link w:val="564"/>
  </w:style>
  <w:style w:type="character" w:styleId="633">
    <w:name w:val="WW8Num17z0"/>
    <w:next w:val="633"/>
    <w:link w:val="564"/>
    <w:rPr>
      <w:rFonts w:ascii="Times New Roman" w:hAnsi="Times New Roman"/>
    </w:rPr>
  </w:style>
  <w:style w:type="character" w:styleId="634">
    <w:name w:val="WW8Num18z0"/>
    <w:next w:val="634"/>
    <w:link w:val="564"/>
  </w:style>
  <w:style w:type="character" w:styleId="635">
    <w:name w:val="WW8Num19z0"/>
    <w:next w:val="635"/>
    <w:link w:val="564"/>
  </w:style>
  <w:style w:type="character" w:styleId="636">
    <w:name w:val="WW8Num20z0"/>
    <w:next w:val="636"/>
    <w:link w:val="564"/>
  </w:style>
  <w:style w:type="character" w:styleId="637">
    <w:name w:val="WW8Num21z0"/>
    <w:next w:val="637"/>
    <w:link w:val="564"/>
  </w:style>
  <w:style w:type="character" w:styleId="638">
    <w:name w:val="WW8NumSt2z0"/>
    <w:next w:val="638"/>
    <w:link w:val="564"/>
    <w:rPr>
      <w:rFonts w:ascii="Symbol" w:hAnsi="Symbol"/>
    </w:rPr>
  </w:style>
  <w:style w:type="character" w:styleId="639">
    <w:name w:val="Police par défaut1"/>
    <w:next w:val="639"/>
    <w:link w:val="564"/>
  </w:style>
  <w:style w:type="character" w:styleId="640">
    <w:name w:val="Numéro de page"/>
    <w:basedOn w:val="639"/>
    <w:next w:val="640"/>
    <w:link w:val="564"/>
  </w:style>
  <w:style w:type="character" w:styleId="641">
    <w:name w:val=" Car Car"/>
    <w:next w:val="641"/>
    <w:link w:val="564"/>
    <w:rPr>
      <w:rFonts w:ascii="Tahoma" w:hAnsi="Tahoma"/>
      <w:sz w:val="16"/>
      <w:szCs w:val="16"/>
    </w:rPr>
  </w:style>
  <w:style w:type="character" w:styleId="642">
    <w:name w:val="Caractères de numérotation"/>
    <w:next w:val="642"/>
    <w:link w:val="564"/>
  </w:style>
  <w:style w:type="paragraph" w:styleId="643">
    <w:name w:val="Titre1"/>
    <w:basedOn w:val="564"/>
    <w:next w:val="644"/>
    <w:link w:val="564"/>
    <w:rPr>
      <w:rFonts w:ascii="Liberation Sans" w:hAnsi="Liberation Sans" w:eastAsia="Tahoma"/>
      <w:sz w:val="28"/>
      <w:szCs w:val="28"/>
    </w:rPr>
    <w:pPr>
      <w:keepNext/>
      <w:spacing w:after="120" w:before="240"/>
    </w:pPr>
  </w:style>
  <w:style w:type="paragraph" w:styleId="644">
    <w:name w:val="Corps de texte"/>
    <w:basedOn w:val="564"/>
    <w:next w:val="644"/>
    <w:link w:val="564"/>
    <w:rPr>
      <w:rFonts w:ascii="Myriad-Bold" w:hAnsi="Myriad-Bold"/>
      <w:b/>
      <w:sz w:val="16"/>
    </w:rPr>
    <w:pPr>
      <w:jc w:val="center"/>
    </w:pPr>
  </w:style>
  <w:style w:type="paragraph" w:styleId="645">
    <w:name w:val="Liste"/>
    <w:basedOn w:val="644"/>
    <w:next w:val="645"/>
    <w:link w:val="564"/>
  </w:style>
  <w:style w:type="paragraph" w:styleId="646">
    <w:name w:val="Légende"/>
    <w:basedOn w:val="564"/>
    <w:next w:val="646"/>
    <w:link w:val="564"/>
    <w:rPr>
      <w:i/>
      <w:iCs/>
      <w:sz w:val="24"/>
      <w:szCs w:val="24"/>
    </w:rPr>
    <w:pPr>
      <w:spacing w:after="120" w:before="120"/>
    </w:pPr>
  </w:style>
  <w:style w:type="paragraph" w:styleId="647">
    <w:name w:val="Index"/>
    <w:basedOn w:val="564"/>
    <w:next w:val="647"/>
    <w:link w:val="564"/>
  </w:style>
  <w:style w:type="paragraph" w:styleId="648">
    <w:name w:val="Corps de texte 21"/>
    <w:basedOn w:val="564"/>
    <w:next w:val="648"/>
    <w:link w:val="564"/>
    <w:rPr>
      <w:rFonts w:ascii="Arial" w:hAnsi="Arial"/>
    </w:rPr>
    <w:pPr>
      <w:jc w:val="both"/>
    </w:pPr>
  </w:style>
  <w:style w:type="paragraph" w:styleId="649">
    <w:name w:val="En-tête"/>
    <w:basedOn w:val="564"/>
    <w:next w:val="649"/>
    <w:link w:val="661"/>
    <w:pPr>
      <w:tabs>
        <w:tab w:val="center" w:pos="4536" w:leader="none"/>
        <w:tab w:val="right" w:pos="9072" w:leader="none"/>
      </w:tabs>
    </w:pPr>
  </w:style>
  <w:style w:type="paragraph" w:styleId="650">
    <w:name w:val="Pied de page"/>
    <w:basedOn w:val="564"/>
    <w:next w:val="650"/>
    <w:link w:val="564"/>
    <w:pPr>
      <w:tabs>
        <w:tab w:val="center" w:pos="4536" w:leader="none"/>
        <w:tab w:val="right" w:pos="9072" w:leader="none"/>
      </w:tabs>
    </w:pPr>
  </w:style>
  <w:style w:type="paragraph" w:styleId="651">
    <w:name w:val="Corps de texte 31"/>
    <w:basedOn w:val="564"/>
    <w:next w:val="651"/>
    <w:link w:val="564"/>
    <w:rPr>
      <w:rFonts w:ascii="Arial" w:hAnsi="Arial"/>
      <w:b/>
      <w:sz w:val="16"/>
    </w:rPr>
    <w:pPr>
      <w:jc w:val="right"/>
    </w:pPr>
  </w:style>
  <w:style w:type="paragraph" w:styleId="652">
    <w:name w:val="Texte de bulles"/>
    <w:basedOn w:val="564"/>
    <w:next w:val="652"/>
    <w:link w:val="564"/>
    <w:rPr>
      <w:rFonts w:ascii="Tahoma" w:hAnsi="Tahoma"/>
      <w:sz w:val="16"/>
      <w:szCs w:val="16"/>
    </w:rPr>
  </w:style>
  <w:style w:type="paragraph" w:styleId="653">
    <w:name w:val="Contenu de tableau"/>
    <w:basedOn w:val="564"/>
    <w:next w:val="653"/>
    <w:link w:val="564"/>
  </w:style>
  <w:style w:type="paragraph" w:styleId="654">
    <w:name w:val="Titre de tableau"/>
    <w:basedOn w:val="653"/>
    <w:next w:val="654"/>
    <w:link w:val="564"/>
    <w:rPr>
      <w:b/>
      <w:bCs/>
    </w:rPr>
    <w:pPr>
      <w:jc w:val="center"/>
    </w:pPr>
  </w:style>
  <w:style w:type="paragraph" w:styleId="655">
    <w:name w:val="Contenu de cadre"/>
    <w:basedOn w:val="564"/>
    <w:next w:val="655"/>
    <w:link w:val="564"/>
  </w:style>
  <w:style w:type="character" w:styleId="656">
    <w:name w:val="Marque de commentaire"/>
    <w:next w:val="656"/>
    <w:link w:val="564"/>
    <w:semiHidden/>
    <w:rPr>
      <w:sz w:val="16"/>
      <w:szCs w:val="16"/>
    </w:rPr>
  </w:style>
  <w:style w:type="paragraph" w:styleId="657">
    <w:name w:val="Commentaire"/>
    <w:basedOn w:val="564"/>
    <w:next w:val="657"/>
    <w:link w:val="658"/>
    <w:semiHidden/>
  </w:style>
  <w:style w:type="character" w:styleId="658">
    <w:name w:val="Commentaire Car"/>
    <w:next w:val="658"/>
    <w:link w:val="657"/>
    <w:semiHidden/>
    <w:rPr>
      <w:rFonts w:ascii="Arial" w:hAnsi="Arial"/>
      <w:lang w:eastAsia="zh-CN"/>
    </w:rPr>
  </w:style>
  <w:style w:type="paragraph" w:styleId="659">
    <w:name w:val="Objet du commentaire"/>
    <w:basedOn w:val="657"/>
    <w:next w:val="657"/>
    <w:link w:val="660"/>
    <w:semiHidden/>
    <w:rPr>
      <w:b/>
      <w:bCs/>
    </w:rPr>
  </w:style>
  <w:style w:type="character" w:styleId="660">
    <w:name w:val="Objet du commentaire Car"/>
    <w:next w:val="660"/>
    <w:link w:val="659"/>
    <w:semiHidden/>
    <w:rPr>
      <w:rFonts w:ascii="Arial" w:hAnsi="Arial"/>
      <w:b/>
      <w:bCs/>
      <w:lang w:eastAsia="zh-CN"/>
    </w:rPr>
  </w:style>
  <w:style w:type="character" w:styleId="661">
    <w:name w:val="En-tête Car"/>
    <w:next w:val="661"/>
    <w:link w:val="649"/>
    <w:rPr>
      <w:rFonts w:ascii="Arial" w:hAnsi="Arial"/>
      <w:lang w:eastAsia="zh-CN"/>
    </w:rPr>
  </w:style>
  <w:style w:type="character" w:styleId="662" w:default="1">
    <w:name w:val="Default Paragraph Font"/>
    <w:uiPriority w:val="1"/>
    <w:semiHidden/>
    <w:unhideWhenUsed/>
  </w:style>
  <w:style w:type="numbering" w:styleId="663" w:default="1">
    <w:name w:val="No List"/>
    <w:uiPriority w:val="99"/>
    <w:semiHidden/>
    <w:unhideWhenUsed/>
  </w:style>
  <w:style w:type="table" w:styleId="66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Elisa TALBOURDET (talbourdet-e)</cp:lastModifiedBy>
  <cp:revision>3</cp:revision>
  <dcterms:modified xsi:type="dcterms:W3CDTF">2020-11-10T11:39:53Z</dcterms:modified>
</cp:coreProperties>
</file>